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3A3" w:rsidRPr="00E823D3" w:rsidRDefault="00E313A3" w:rsidP="00E313A3">
      <w:pPr>
        <w:bidi/>
        <w:jc w:val="center"/>
        <w:rPr>
          <w:color w:val="002060"/>
          <w:lang w:bidi="fa-IR"/>
        </w:rPr>
      </w:pPr>
      <w:r w:rsidRPr="00E823D3">
        <w:rPr>
          <w:color w:val="002060"/>
          <w:rtl/>
          <w:lang w:bidi="fa-IR"/>
        </w:rPr>
        <w:t>خارج اصول</w:t>
      </w:r>
    </w:p>
    <w:p w:rsidR="00E313A3" w:rsidRPr="00E823D3" w:rsidRDefault="00E313A3" w:rsidP="009D6321">
      <w:pPr>
        <w:bidi/>
        <w:jc w:val="center"/>
        <w:rPr>
          <w:color w:val="002060"/>
          <w:rtl/>
          <w:lang w:bidi="fa-IR"/>
        </w:rPr>
      </w:pPr>
      <w:r w:rsidRPr="00E823D3">
        <w:rPr>
          <w:color w:val="002060"/>
          <w:rtl/>
          <w:lang w:bidi="fa-IR"/>
        </w:rPr>
        <w:t>جلسه</w:t>
      </w:r>
      <w:r w:rsidRPr="00E823D3">
        <w:rPr>
          <w:rFonts w:hint="cs"/>
          <w:color w:val="002060"/>
          <w:rtl/>
          <w:lang w:bidi="fa-IR"/>
        </w:rPr>
        <w:t>80</w:t>
      </w:r>
      <w:r w:rsidRPr="00E823D3">
        <w:rPr>
          <w:color w:val="002060"/>
          <w:rtl/>
          <w:lang w:bidi="fa-IR"/>
        </w:rPr>
        <w:t xml:space="preserve"> * شنبه </w:t>
      </w:r>
      <w:r w:rsidR="009D6321">
        <w:rPr>
          <w:rFonts w:hint="cs"/>
          <w:color w:val="002060"/>
          <w:rtl/>
          <w:lang w:bidi="fa-IR"/>
        </w:rPr>
        <w:t>19</w:t>
      </w:r>
      <w:bookmarkStart w:id="0" w:name="_GoBack"/>
      <w:bookmarkEnd w:id="0"/>
      <w:r w:rsidRPr="00E823D3">
        <w:rPr>
          <w:color w:val="002060"/>
          <w:rtl/>
          <w:lang w:bidi="fa-IR"/>
        </w:rPr>
        <w:t>/ 11/ 98</w:t>
      </w:r>
    </w:p>
    <w:p w:rsidR="00E313A3" w:rsidRPr="00E823D3" w:rsidRDefault="00E313A3" w:rsidP="00E313A3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E823D3">
        <w:rPr>
          <w:color w:val="FF0000"/>
          <w:rtl/>
          <w:lang w:bidi="fa-IR"/>
        </w:rPr>
        <w:t>موضوع: مسأله ی ضد</w:t>
      </w:r>
    </w:p>
    <w:p w:rsidR="00E313A3" w:rsidRPr="00E823D3" w:rsidRDefault="00E313A3" w:rsidP="00E313A3">
      <w:pPr>
        <w:bidi/>
        <w:rPr>
          <w:rtl/>
          <w:lang w:bidi="fa-IR"/>
        </w:rPr>
      </w:pP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</w:r>
      <w:r w:rsidRPr="00E823D3">
        <w:rPr>
          <w:rtl/>
          <w:lang w:bidi="fa-IR"/>
        </w:rPr>
        <w:softHyphen/>
        <w:t>بسم الله الرحمن الرحیم الحمد لله ربّ العالمین و صلّی الله علی سیّدنا محمّد و آله الطیبین الطاهرین.</w:t>
      </w:r>
    </w:p>
    <w:p w:rsidR="00E313A3" w:rsidRPr="00E823D3" w:rsidRDefault="00E313A3" w:rsidP="00E313A3">
      <w:pPr>
        <w:bidi/>
        <w:rPr>
          <w:rtl/>
          <w:lang w:bidi="fa-IR"/>
        </w:rPr>
      </w:pPr>
      <w:r w:rsidRPr="00E823D3">
        <w:rPr>
          <w:rtl/>
          <w:lang w:bidi="fa-IR"/>
        </w:rPr>
        <w:t>لا حول و لا قوة الّا بالله العلی العظیم.</w:t>
      </w:r>
    </w:p>
    <w:p w:rsidR="00E313A3" w:rsidRPr="00E823D3" w:rsidRDefault="00E313A3" w:rsidP="00E313A3">
      <w:pPr>
        <w:bidi/>
        <w:jc w:val="center"/>
        <w:rPr>
          <w:color w:val="002060"/>
          <w:rtl/>
          <w:lang w:bidi="fa-IR"/>
        </w:rPr>
      </w:pPr>
      <w:r w:rsidRPr="00E823D3">
        <w:rPr>
          <w:color w:val="002060"/>
          <w:rtl/>
          <w:lang w:bidi="fa-IR"/>
        </w:rPr>
        <w:t>*******</w:t>
      </w:r>
    </w:p>
    <w:p w:rsidR="006E4301" w:rsidRPr="00E823D3" w:rsidRDefault="00C329FC" w:rsidP="00C31601">
      <w:pPr>
        <w:bidi/>
        <w:rPr>
          <w:rtl/>
        </w:rPr>
      </w:pPr>
      <w:r w:rsidRPr="00E823D3">
        <w:rPr>
          <w:rFonts w:hint="cs"/>
          <w:rtl/>
        </w:rPr>
        <w:t>عرض شد محق</w:t>
      </w:r>
      <w:r w:rsidR="00C31601" w:rsidRPr="00E823D3">
        <w:rPr>
          <w:rFonts w:hint="cs"/>
          <w:rtl/>
        </w:rPr>
        <w:t>ّ</w:t>
      </w:r>
      <w:r w:rsidRPr="00E823D3">
        <w:rPr>
          <w:rFonts w:hint="cs"/>
          <w:rtl/>
        </w:rPr>
        <w:t xml:space="preserve">ق نائینی </w:t>
      </w:r>
      <w:r w:rsidR="00C31601" w:rsidRPr="00E823D3">
        <w:rPr>
          <w:rFonts w:hint="cs"/>
          <w:rtl/>
        </w:rPr>
        <w:t>مسأله ی</w:t>
      </w:r>
      <w:r w:rsidRPr="00E823D3">
        <w:rPr>
          <w:rFonts w:hint="cs"/>
          <w:rtl/>
        </w:rPr>
        <w:t xml:space="preserve"> اجتماع ضد</w:t>
      </w:r>
      <w:r w:rsidR="00C31601" w:rsidRPr="00E823D3">
        <w:rPr>
          <w:rFonts w:hint="cs"/>
          <w:rtl/>
        </w:rPr>
        <w:t>ّ</w:t>
      </w:r>
      <w:r w:rsidRPr="00E823D3">
        <w:rPr>
          <w:rFonts w:hint="cs"/>
          <w:rtl/>
        </w:rPr>
        <w:t>ین را در باب شرطی</w:t>
      </w:r>
      <w:r w:rsidR="00B14247" w:rsidRPr="00E823D3">
        <w:rPr>
          <w:rFonts w:hint="cs"/>
          <w:rtl/>
        </w:rPr>
        <w:t>ّ</w:t>
      </w:r>
      <w:r w:rsidRPr="00E823D3">
        <w:rPr>
          <w:rFonts w:hint="cs"/>
          <w:rtl/>
        </w:rPr>
        <w:t>ت و مانعی</w:t>
      </w:r>
      <w:r w:rsidR="00B14247" w:rsidRPr="00E823D3">
        <w:rPr>
          <w:rFonts w:hint="cs"/>
          <w:rtl/>
        </w:rPr>
        <w:t>ّ</w:t>
      </w:r>
      <w:r w:rsidRPr="00E823D3">
        <w:rPr>
          <w:rFonts w:hint="cs"/>
          <w:rtl/>
        </w:rPr>
        <w:t>ت</w:t>
      </w:r>
      <w:r w:rsidR="00C31601" w:rsidRPr="00E823D3">
        <w:rPr>
          <w:rFonts w:hint="cs"/>
          <w:rtl/>
        </w:rPr>
        <w:t xml:space="preserve"> در دو مقام</w:t>
      </w:r>
      <w:r w:rsidRPr="00E823D3">
        <w:rPr>
          <w:rFonts w:hint="cs"/>
          <w:rtl/>
        </w:rPr>
        <w:t xml:space="preserve"> بحث کرده است</w:t>
      </w:r>
      <w:r w:rsidR="00C31601" w:rsidRPr="00E823D3">
        <w:rPr>
          <w:rFonts w:hint="cs"/>
          <w:rtl/>
        </w:rPr>
        <w:t xml:space="preserve">؛ </w:t>
      </w:r>
      <w:r w:rsidR="00B14247" w:rsidRPr="00E823D3">
        <w:rPr>
          <w:rFonts w:hint="cs"/>
          <w:rtl/>
        </w:rPr>
        <w:t xml:space="preserve">مقام </w:t>
      </w:r>
      <w:r w:rsidR="00C31601" w:rsidRPr="00E823D3">
        <w:rPr>
          <w:rFonts w:hint="cs"/>
          <w:rtl/>
        </w:rPr>
        <w:t xml:space="preserve">ثبوت و </w:t>
      </w:r>
      <w:r w:rsidR="00B14247" w:rsidRPr="00E823D3">
        <w:rPr>
          <w:rFonts w:hint="cs"/>
          <w:rtl/>
        </w:rPr>
        <w:t xml:space="preserve">مقام </w:t>
      </w:r>
      <w:r w:rsidR="00C31601" w:rsidRPr="00E823D3">
        <w:rPr>
          <w:rFonts w:hint="cs"/>
          <w:rtl/>
        </w:rPr>
        <w:t>اثبات؛</w:t>
      </w:r>
      <w:r w:rsidRPr="00E823D3">
        <w:rPr>
          <w:rFonts w:hint="cs"/>
          <w:rtl/>
        </w:rPr>
        <w:t xml:space="preserve"> در مقام ثبوت فرمود</w:t>
      </w:r>
      <w:r w:rsidR="00C31601" w:rsidRPr="00E823D3">
        <w:rPr>
          <w:rFonts w:hint="cs"/>
          <w:rtl/>
        </w:rPr>
        <w:t>:</w:t>
      </w:r>
      <w:r w:rsidRPr="00E823D3">
        <w:rPr>
          <w:rFonts w:hint="cs"/>
          <w:rtl/>
        </w:rPr>
        <w:t xml:space="preserve"> شرطی</w:t>
      </w:r>
      <w:r w:rsidR="00C31601" w:rsidRPr="00E823D3">
        <w:rPr>
          <w:rFonts w:hint="cs"/>
          <w:rtl/>
        </w:rPr>
        <w:t>ّ</w:t>
      </w:r>
      <w:r w:rsidRPr="00E823D3">
        <w:rPr>
          <w:rFonts w:hint="cs"/>
          <w:rtl/>
        </w:rPr>
        <w:t>ت و مانعی</w:t>
      </w:r>
      <w:r w:rsidR="00C31601" w:rsidRPr="00E823D3">
        <w:rPr>
          <w:rFonts w:hint="cs"/>
          <w:rtl/>
        </w:rPr>
        <w:t>ّ</w:t>
      </w:r>
      <w:r w:rsidRPr="00E823D3">
        <w:rPr>
          <w:rFonts w:hint="cs"/>
          <w:rtl/>
        </w:rPr>
        <w:t>ت</w:t>
      </w:r>
      <w:r w:rsidR="00B14247" w:rsidRPr="00E823D3">
        <w:rPr>
          <w:rFonts w:hint="cs"/>
          <w:rtl/>
        </w:rPr>
        <w:t xml:space="preserve"> تأثیر مستقیم در ملاک حکم دارند؛</w:t>
      </w:r>
      <w:r w:rsidRPr="00E823D3">
        <w:rPr>
          <w:rFonts w:hint="cs"/>
          <w:rtl/>
        </w:rPr>
        <w:t xml:space="preserve"> </w:t>
      </w:r>
      <w:r w:rsidR="00C31601" w:rsidRPr="00E823D3">
        <w:rPr>
          <w:rFonts w:hint="cs"/>
          <w:rtl/>
        </w:rPr>
        <w:t>لذا نمی توان هر دو را در باب</w:t>
      </w:r>
      <w:r w:rsidR="00B14247" w:rsidRPr="00E823D3">
        <w:rPr>
          <w:rFonts w:hint="cs"/>
          <w:rtl/>
        </w:rPr>
        <w:t xml:space="preserve"> ملاکات احکام</w:t>
      </w:r>
      <w:r w:rsidR="00AA167F">
        <w:rPr>
          <w:rFonts w:hint="cs"/>
          <w:rtl/>
        </w:rPr>
        <w:t>،</w:t>
      </w:r>
      <w:r w:rsidR="00B14247" w:rsidRPr="00E823D3">
        <w:rPr>
          <w:rFonts w:hint="cs"/>
          <w:rtl/>
        </w:rPr>
        <w:t xml:space="preserve"> دارای مقتضی دانست زیرا مستلزم اجتماع ضد</w:t>
      </w:r>
      <w:r w:rsidR="00AA167F">
        <w:rPr>
          <w:rFonts w:hint="cs"/>
          <w:rtl/>
        </w:rPr>
        <w:t>ّ</w:t>
      </w:r>
      <w:r w:rsidR="00B14247" w:rsidRPr="00E823D3">
        <w:rPr>
          <w:rFonts w:hint="cs"/>
          <w:rtl/>
        </w:rPr>
        <w:t>ین است؛ هذا اولاً.</w:t>
      </w:r>
    </w:p>
    <w:p w:rsidR="00C329FC" w:rsidRPr="00E823D3" w:rsidRDefault="00C329FC" w:rsidP="00AA167F">
      <w:pPr>
        <w:bidi/>
        <w:rPr>
          <w:rtl/>
        </w:rPr>
      </w:pPr>
      <w:r w:rsidRPr="00E823D3">
        <w:rPr>
          <w:rFonts w:hint="cs"/>
          <w:rtl/>
        </w:rPr>
        <w:t>ثانیا</w:t>
      </w:r>
      <w:r w:rsidR="00B14247" w:rsidRPr="00E823D3">
        <w:rPr>
          <w:rFonts w:hint="cs"/>
          <w:rtl/>
        </w:rPr>
        <w:t>ً:</w:t>
      </w:r>
      <w:r w:rsidRPr="00E823D3">
        <w:rPr>
          <w:rFonts w:hint="cs"/>
          <w:rtl/>
        </w:rPr>
        <w:t xml:space="preserve"> سل</w:t>
      </w:r>
      <w:r w:rsidR="00B14247" w:rsidRPr="00E823D3">
        <w:rPr>
          <w:rFonts w:hint="cs"/>
          <w:rtl/>
        </w:rPr>
        <w:t>ّ</w:t>
      </w:r>
      <w:r w:rsidRPr="00E823D3">
        <w:rPr>
          <w:rFonts w:hint="cs"/>
          <w:rtl/>
        </w:rPr>
        <w:t>منا که در مرحله ی ثبوت بتوان مأکولی</w:t>
      </w:r>
      <w:r w:rsidR="00B14247" w:rsidRPr="00E823D3">
        <w:rPr>
          <w:rFonts w:hint="cs"/>
          <w:rtl/>
        </w:rPr>
        <w:t>ّ</w:t>
      </w:r>
      <w:r w:rsidRPr="00E823D3">
        <w:rPr>
          <w:rFonts w:hint="cs"/>
          <w:rtl/>
        </w:rPr>
        <w:t>ت را بعنوان شرطی</w:t>
      </w:r>
      <w:r w:rsidR="00B14247" w:rsidRPr="00E823D3">
        <w:rPr>
          <w:rFonts w:hint="cs"/>
          <w:rtl/>
        </w:rPr>
        <w:t>ّ</w:t>
      </w:r>
      <w:r w:rsidRPr="00E823D3">
        <w:rPr>
          <w:rFonts w:hint="cs"/>
          <w:rtl/>
        </w:rPr>
        <w:t>ت و غیر مأکولی</w:t>
      </w:r>
      <w:r w:rsidR="00B14247" w:rsidRPr="00E823D3">
        <w:rPr>
          <w:rFonts w:hint="cs"/>
          <w:rtl/>
        </w:rPr>
        <w:t>ّ</w:t>
      </w:r>
      <w:r w:rsidRPr="00E823D3">
        <w:rPr>
          <w:rFonts w:hint="cs"/>
          <w:rtl/>
        </w:rPr>
        <w:t>ت را بعنوان مانعی</w:t>
      </w:r>
      <w:r w:rsidR="00B14247" w:rsidRPr="00E823D3">
        <w:rPr>
          <w:rFonts w:hint="cs"/>
          <w:rtl/>
        </w:rPr>
        <w:t>ّ</w:t>
      </w:r>
      <w:r w:rsidRPr="00E823D3">
        <w:rPr>
          <w:rFonts w:hint="cs"/>
          <w:rtl/>
        </w:rPr>
        <w:t>ت پذیرفت</w:t>
      </w:r>
      <w:r w:rsidR="00B14247" w:rsidRPr="00E823D3">
        <w:rPr>
          <w:rFonts w:hint="cs"/>
          <w:rtl/>
        </w:rPr>
        <w:t>،</w:t>
      </w:r>
      <w:r w:rsidRPr="00E823D3">
        <w:rPr>
          <w:rFonts w:hint="cs"/>
          <w:rtl/>
        </w:rPr>
        <w:t xml:space="preserve"> لکن پذیرفتن چنین چیزی در عالم ثبوت با پذیرفتن آن در خطاب شرعی در عالم ثبوت</w:t>
      </w:r>
      <w:r w:rsidR="00B14247" w:rsidRPr="00E823D3">
        <w:rPr>
          <w:rFonts w:hint="cs"/>
          <w:rtl/>
        </w:rPr>
        <w:t>،</w:t>
      </w:r>
      <w:r w:rsidRPr="00E823D3">
        <w:rPr>
          <w:rFonts w:hint="cs"/>
          <w:rtl/>
        </w:rPr>
        <w:t xml:space="preserve"> امکان ندارد</w:t>
      </w:r>
      <w:r w:rsidR="00B14247" w:rsidRPr="00E823D3">
        <w:rPr>
          <w:rFonts w:hint="cs"/>
          <w:rtl/>
        </w:rPr>
        <w:t>؛</w:t>
      </w:r>
      <w:r w:rsidRPr="00E823D3">
        <w:rPr>
          <w:rFonts w:hint="cs"/>
          <w:rtl/>
        </w:rPr>
        <w:t xml:space="preserve"> زیرا شارع در مقام تشریع نمی تواند واجبی </w:t>
      </w:r>
      <w:r w:rsidR="00AA167F">
        <w:rPr>
          <w:rFonts w:hint="cs"/>
          <w:rtl/>
        </w:rPr>
        <w:t>-مثلاً</w:t>
      </w:r>
      <w:r w:rsidRPr="00E823D3">
        <w:rPr>
          <w:rFonts w:hint="cs"/>
          <w:rtl/>
        </w:rPr>
        <w:t xml:space="preserve"> صلاة</w:t>
      </w:r>
      <w:r w:rsidR="00AA167F">
        <w:rPr>
          <w:rFonts w:hint="cs"/>
          <w:rtl/>
        </w:rPr>
        <w:t>-</w:t>
      </w:r>
      <w:r w:rsidRPr="00E823D3">
        <w:rPr>
          <w:rFonts w:hint="cs"/>
          <w:rtl/>
        </w:rPr>
        <w:t xml:space="preserve"> </w:t>
      </w:r>
      <w:r w:rsidR="00AA167F" w:rsidRPr="00E823D3">
        <w:rPr>
          <w:rFonts w:hint="cs"/>
          <w:rtl/>
        </w:rPr>
        <w:t xml:space="preserve">را </w:t>
      </w:r>
      <w:r w:rsidRPr="00E823D3">
        <w:rPr>
          <w:rFonts w:hint="cs"/>
          <w:rtl/>
        </w:rPr>
        <w:t>یک بار مستقل</w:t>
      </w:r>
      <w:r w:rsidR="00AA167F">
        <w:rPr>
          <w:rFonts w:hint="cs"/>
          <w:rtl/>
        </w:rPr>
        <w:t>ّ</w:t>
      </w:r>
      <w:r w:rsidRPr="00E823D3">
        <w:rPr>
          <w:rFonts w:hint="cs"/>
          <w:rtl/>
        </w:rPr>
        <w:t>ا</w:t>
      </w:r>
      <w:r w:rsidR="00AA167F">
        <w:rPr>
          <w:rFonts w:hint="cs"/>
          <w:rtl/>
        </w:rPr>
        <w:t>ً</w:t>
      </w:r>
      <w:r w:rsidRPr="00E823D3">
        <w:rPr>
          <w:rFonts w:hint="cs"/>
          <w:rtl/>
        </w:rPr>
        <w:t xml:space="preserve"> مقی</w:t>
      </w:r>
      <w:r w:rsidR="00B14247" w:rsidRPr="00E823D3">
        <w:rPr>
          <w:rFonts w:hint="cs"/>
          <w:rtl/>
        </w:rPr>
        <w:t>ّ</w:t>
      </w:r>
      <w:r w:rsidRPr="00E823D3">
        <w:rPr>
          <w:rFonts w:hint="cs"/>
          <w:rtl/>
        </w:rPr>
        <w:t>د به وجود شرط کند و بار دیگر</w:t>
      </w:r>
      <w:r w:rsidR="00AA167F">
        <w:rPr>
          <w:rFonts w:hint="cs"/>
          <w:rtl/>
        </w:rPr>
        <w:t xml:space="preserve"> مستقلّاً</w:t>
      </w:r>
      <w:r w:rsidRPr="00E823D3">
        <w:rPr>
          <w:rFonts w:hint="cs"/>
          <w:rtl/>
        </w:rPr>
        <w:t xml:space="preserve"> مقی</w:t>
      </w:r>
      <w:r w:rsidR="00B14247" w:rsidRPr="00E823D3">
        <w:rPr>
          <w:rFonts w:hint="cs"/>
          <w:rtl/>
        </w:rPr>
        <w:t>ّ</w:t>
      </w:r>
      <w:r w:rsidRPr="00E823D3">
        <w:rPr>
          <w:rFonts w:hint="cs"/>
          <w:rtl/>
        </w:rPr>
        <w:t>د به عدم مانع؛ مثلا</w:t>
      </w:r>
      <w:r w:rsidR="00AE48B7" w:rsidRPr="00E823D3">
        <w:rPr>
          <w:rFonts w:hint="cs"/>
          <w:rtl/>
        </w:rPr>
        <w:t>ً</w:t>
      </w:r>
      <w:r w:rsidRPr="00E823D3">
        <w:rPr>
          <w:rFonts w:hint="cs"/>
          <w:rtl/>
        </w:rPr>
        <w:t xml:space="preserve"> شارع نماز را مقی</w:t>
      </w:r>
      <w:r w:rsidR="00AE48B7" w:rsidRPr="00E823D3">
        <w:rPr>
          <w:rFonts w:hint="cs"/>
          <w:rtl/>
        </w:rPr>
        <w:t>ّ</w:t>
      </w:r>
      <w:r w:rsidRPr="00E823D3">
        <w:rPr>
          <w:rFonts w:hint="cs"/>
          <w:rtl/>
        </w:rPr>
        <w:t>د کند به وجود مأکولی</w:t>
      </w:r>
      <w:r w:rsidR="00AE48B7" w:rsidRPr="00E823D3">
        <w:rPr>
          <w:rFonts w:hint="cs"/>
          <w:rtl/>
        </w:rPr>
        <w:t>ّ</w:t>
      </w:r>
      <w:r w:rsidRPr="00E823D3">
        <w:rPr>
          <w:rFonts w:hint="cs"/>
          <w:rtl/>
        </w:rPr>
        <w:t>ت و عدم غیر مأکولی</w:t>
      </w:r>
      <w:r w:rsidR="00AE48B7" w:rsidRPr="00E823D3">
        <w:rPr>
          <w:rFonts w:hint="cs"/>
          <w:rtl/>
        </w:rPr>
        <w:t>ّ</w:t>
      </w:r>
      <w:r w:rsidRPr="00E823D3">
        <w:rPr>
          <w:rFonts w:hint="cs"/>
          <w:rtl/>
        </w:rPr>
        <w:t>ت</w:t>
      </w:r>
      <w:r w:rsidR="00AE48B7" w:rsidRPr="00E823D3">
        <w:rPr>
          <w:rFonts w:hint="cs"/>
          <w:rtl/>
        </w:rPr>
        <w:t>،</w:t>
      </w:r>
      <w:r w:rsidRPr="00E823D3">
        <w:rPr>
          <w:rFonts w:hint="cs"/>
          <w:rtl/>
        </w:rPr>
        <w:t xml:space="preserve"> بطوریکه هر کدام از این دو</w:t>
      </w:r>
      <w:r w:rsidR="00AE48B7" w:rsidRPr="00E823D3">
        <w:rPr>
          <w:rFonts w:hint="cs"/>
          <w:rtl/>
        </w:rPr>
        <w:t>، یک تقیید مستقل</w:t>
      </w:r>
      <w:r w:rsidR="00AA167F">
        <w:rPr>
          <w:rFonts w:hint="cs"/>
          <w:rtl/>
        </w:rPr>
        <w:t>ّ</w:t>
      </w:r>
      <w:r w:rsidR="00AE48B7" w:rsidRPr="00E823D3">
        <w:rPr>
          <w:rFonts w:hint="cs"/>
          <w:rtl/>
        </w:rPr>
        <w:t xml:space="preserve"> باشد؛</w:t>
      </w:r>
      <w:r w:rsidR="00DE0BDC" w:rsidRPr="00E823D3">
        <w:rPr>
          <w:rFonts w:hint="cs"/>
          <w:rtl/>
        </w:rPr>
        <w:t xml:space="preserve"> </w:t>
      </w:r>
      <w:r w:rsidR="00AE48B7" w:rsidRPr="00E823D3">
        <w:rPr>
          <w:rFonts w:hint="cs"/>
          <w:rtl/>
        </w:rPr>
        <w:t>این کار لغو است</w:t>
      </w:r>
      <w:r w:rsidR="00DE0BDC" w:rsidRPr="00E823D3">
        <w:rPr>
          <w:rFonts w:hint="cs"/>
          <w:rtl/>
        </w:rPr>
        <w:t xml:space="preserve"> زیرا تقیید صلاة به مأکولی</w:t>
      </w:r>
      <w:r w:rsidR="00AE48B7" w:rsidRPr="00E823D3">
        <w:rPr>
          <w:rFonts w:hint="cs"/>
          <w:rtl/>
        </w:rPr>
        <w:t>ّ</w:t>
      </w:r>
      <w:r w:rsidR="00DE0BDC" w:rsidRPr="00E823D3">
        <w:rPr>
          <w:rFonts w:hint="cs"/>
          <w:rtl/>
        </w:rPr>
        <w:t>ت</w:t>
      </w:r>
      <w:r w:rsidR="00AE48B7" w:rsidRPr="00E823D3">
        <w:rPr>
          <w:rFonts w:hint="cs"/>
          <w:rtl/>
        </w:rPr>
        <w:t>،</w:t>
      </w:r>
      <w:r w:rsidR="00DE0BDC" w:rsidRPr="00E823D3">
        <w:rPr>
          <w:rFonts w:hint="cs"/>
          <w:rtl/>
        </w:rPr>
        <w:t xml:space="preserve"> تقیید به عدم غیر مأکول است </w:t>
      </w:r>
      <w:r w:rsidR="00AE48B7" w:rsidRPr="00E823D3">
        <w:rPr>
          <w:rFonts w:hint="cs"/>
          <w:rtl/>
        </w:rPr>
        <w:t>قهراً</w:t>
      </w:r>
      <w:r w:rsidR="00AA167F">
        <w:rPr>
          <w:rFonts w:hint="cs"/>
          <w:rtl/>
        </w:rPr>
        <w:t>؛</w:t>
      </w:r>
      <w:r w:rsidR="00AE48B7" w:rsidRPr="00E823D3">
        <w:rPr>
          <w:rFonts w:hint="cs"/>
          <w:rtl/>
        </w:rPr>
        <w:t xml:space="preserve"> و بخاطر این تلاز</w:t>
      </w:r>
      <w:r w:rsidR="00DE0BDC" w:rsidRPr="00E823D3">
        <w:rPr>
          <w:rFonts w:hint="cs"/>
          <w:rtl/>
        </w:rPr>
        <w:t>م قهری بین دو تقیید، تقیید دو</w:t>
      </w:r>
      <w:r w:rsidR="00AE48B7" w:rsidRPr="00E823D3">
        <w:rPr>
          <w:rFonts w:hint="cs"/>
          <w:rtl/>
        </w:rPr>
        <w:t>ّ</w:t>
      </w:r>
      <w:r w:rsidR="00DE0BDC" w:rsidRPr="00E823D3">
        <w:rPr>
          <w:rFonts w:hint="cs"/>
          <w:rtl/>
        </w:rPr>
        <w:t>م در واقع تقیید نیست بلکه تقی</w:t>
      </w:r>
      <w:r w:rsidR="00AE48B7" w:rsidRPr="00E823D3">
        <w:rPr>
          <w:rFonts w:hint="cs"/>
          <w:rtl/>
        </w:rPr>
        <w:t>ّ</w:t>
      </w:r>
      <w:r w:rsidR="00DE0BDC" w:rsidRPr="00E823D3">
        <w:rPr>
          <w:rFonts w:hint="cs"/>
          <w:rtl/>
        </w:rPr>
        <w:t>د است که به تبع تقیید او</w:t>
      </w:r>
      <w:r w:rsidR="00AE48B7" w:rsidRPr="00E823D3">
        <w:rPr>
          <w:rFonts w:hint="cs"/>
          <w:rtl/>
        </w:rPr>
        <w:t>ّ</w:t>
      </w:r>
      <w:r w:rsidR="00DE0BDC" w:rsidRPr="00E823D3">
        <w:rPr>
          <w:rFonts w:hint="cs"/>
          <w:rtl/>
        </w:rPr>
        <w:t>ل پدید می آید</w:t>
      </w:r>
      <w:r w:rsidR="00AE48B7" w:rsidRPr="00E823D3">
        <w:rPr>
          <w:rFonts w:hint="cs"/>
          <w:rtl/>
        </w:rPr>
        <w:t>؛</w:t>
      </w:r>
      <w:r w:rsidR="00DE0BDC" w:rsidRPr="00E823D3">
        <w:rPr>
          <w:rFonts w:hint="cs"/>
          <w:rtl/>
        </w:rPr>
        <w:t xml:space="preserve"> بنابراین</w:t>
      </w:r>
      <w:r w:rsidR="00AA167F">
        <w:rPr>
          <w:rFonts w:hint="cs"/>
          <w:rtl/>
        </w:rPr>
        <w:t>،</w:t>
      </w:r>
      <w:r w:rsidR="00DE0BDC" w:rsidRPr="00E823D3">
        <w:rPr>
          <w:rFonts w:hint="cs"/>
          <w:rtl/>
        </w:rPr>
        <w:t xml:space="preserve"> دو تقیید مستقل</w:t>
      </w:r>
      <w:r w:rsidR="00AE48B7" w:rsidRPr="00E823D3">
        <w:rPr>
          <w:rFonts w:hint="cs"/>
          <w:rtl/>
        </w:rPr>
        <w:t>ّ</w:t>
      </w:r>
      <w:r w:rsidR="00DE0BDC" w:rsidRPr="00E823D3">
        <w:rPr>
          <w:rFonts w:hint="cs"/>
          <w:rtl/>
        </w:rPr>
        <w:t xml:space="preserve"> در</w:t>
      </w:r>
      <w:r w:rsidR="00AE48B7" w:rsidRPr="00E823D3">
        <w:rPr>
          <w:rFonts w:hint="cs"/>
          <w:rtl/>
        </w:rPr>
        <w:t xml:space="preserve"> </w:t>
      </w:r>
      <w:r w:rsidR="00DE0BDC" w:rsidRPr="00E823D3">
        <w:rPr>
          <w:rFonts w:hint="cs"/>
          <w:rtl/>
        </w:rPr>
        <w:t>این باب</w:t>
      </w:r>
      <w:r w:rsidR="00AE48B7" w:rsidRPr="00E823D3">
        <w:rPr>
          <w:rFonts w:hint="cs"/>
          <w:rtl/>
        </w:rPr>
        <w:t>،</w:t>
      </w:r>
      <w:r w:rsidR="00DE0BDC" w:rsidRPr="00E823D3">
        <w:rPr>
          <w:rFonts w:hint="cs"/>
          <w:rtl/>
        </w:rPr>
        <w:t xml:space="preserve"> خلاف حکمت</w:t>
      </w:r>
      <w:r w:rsidR="00AE48B7" w:rsidRPr="00E823D3">
        <w:rPr>
          <w:rFonts w:hint="cs"/>
          <w:rtl/>
        </w:rPr>
        <w:t>ِ</w:t>
      </w:r>
      <w:r w:rsidR="00DE0BDC" w:rsidRPr="00E823D3">
        <w:rPr>
          <w:rFonts w:hint="cs"/>
          <w:rtl/>
        </w:rPr>
        <w:t xml:space="preserve"> حکیم است</w:t>
      </w:r>
      <w:r w:rsidR="00AE48B7" w:rsidRPr="00E823D3">
        <w:rPr>
          <w:rFonts w:hint="cs"/>
          <w:rtl/>
        </w:rPr>
        <w:t>؛</w:t>
      </w:r>
      <w:r w:rsidR="00DE0BDC" w:rsidRPr="00E823D3">
        <w:rPr>
          <w:rFonts w:hint="cs"/>
          <w:rtl/>
        </w:rPr>
        <w:t xml:space="preserve"> یعنی معنی ندارد </w:t>
      </w:r>
      <w:r w:rsidR="00AE48B7" w:rsidRPr="00E823D3">
        <w:rPr>
          <w:rFonts w:hint="cs"/>
          <w:rtl/>
        </w:rPr>
        <w:t>بگوییم:</w:t>
      </w:r>
      <w:r w:rsidR="00DE0BDC" w:rsidRPr="00E823D3">
        <w:rPr>
          <w:rFonts w:hint="cs"/>
          <w:rtl/>
        </w:rPr>
        <w:t xml:space="preserve"> </w:t>
      </w:r>
      <w:r w:rsidR="00AA167F">
        <w:rPr>
          <w:rFonts w:hint="cs"/>
          <w:rtl/>
        </w:rPr>
        <w:t>"</w:t>
      </w:r>
      <w:r w:rsidR="00DE0BDC" w:rsidRPr="00E823D3">
        <w:rPr>
          <w:rFonts w:hint="cs"/>
          <w:rtl/>
        </w:rPr>
        <w:t>شارع هرگاه صلاة را مقی</w:t>
      </w:r>
      <w:r w:rsidR="00AE48B7" w:rsidRPr="00E823D3">
        <w:rPr>
          <w:rFonts w:hint="cs"/>
          <w:rtl/>
        </w:rPr>
        <w:t>ّ</w:t>
      </w:r>
      <w:r w:rsidR="00DE0BDC" w:rsidRPr="00E823D3">
        <w:rPr>
          <w:rFonts w:hint="cs"/>
          <w:rtl/>
        </w:rPr>
        <w:t>د کند به شرط</w:t>
      </w:r>
      <w:r w:rsidR="00AE48B7" w:rsidRPr="00E823D3">
        <w:rPr>
          <w:rFonts w:hint="cs"/>
          <w:rtl/>
        </w:rPr>
        <w:t>یت مأکول می تواند همان نماز را مقیّد کند به عدم مانعیّت</w:t>
      </w:r>
      <w:r w:rsidR="00DE0BDC" w:rsidRPr="00E823D3">
        <w:rPr>
          <w:rFonts w:hint="cs"/>
          <w:rtl/>
        </w:rPr>
        <w:t xml:space="preserve"> بطوریکه تقیید دو</w:t>
      </w:r>
      <w:r w:rsidR="00AE48B7" w:rsidRPr="00E823D3">
        <w:rPr>
          <w:rFonts w:hint="cs"/>
          <w:rtl/>
        </w:rPr>
        <w:t>ّ</w:t>
      </w:r>
      <w:r w:rsidR="00DE0BDC" w:rsidRPr="00E823D3">
        <w:rPr>
          <w:rFonts w:hint="cs"/>
          <w:rtl/>
        </w:rPr>
        <w:t>م</w:t>
      </w:r>
      <w:r w:rsidR="00AE48B7" w:rsidRPr="00E823D3">
        <w:rPr>
          <w:rFonts w:hint="cs"/>
          <w:rtl/>
        </w:rPr>
        <w:t>،</w:t>
      </w:r>
      <w:r w:rsidR="00DE0BDC" w:rsidRPr="00E823D3">
        <w:rPr>
          <w:rFonts w:hint="cs"/>
          <w:rtl/>
        </w:rPr>
        <w:t xml:space="preserve"> مستقل باشد</w:t>
      </w:r>
      <w:r w:rsidR="00AA167F">
        <w:rPr>
          <w:rFonts w:hint="cs"/>
          <w:rtl/>
        </w:rPr>
        <w:t>"؛</w:t>
      </w:r>
      <w:r w:rsidR="00DE0BDC" w:rsidRPr="00E823D3">
        <w:rPr>
          <w:rFonts w:hint="cs"/>
          <w:rtl/>
        </w:rPr>
        <w:t xml:space="preserve"> زیرا </w:t>
      </w:r>
      <w:r w:rsidR="00AE48B7" w:rsidRPr="00E823D3">
        <w:rPr>
          <w:rFonts w:hint="cs"/>
          <w:rtl/>
        </w:rPr>
        <w:t>لغو</w:t>
      </w:r>
      <w:r w:rsidR="00DE0BDC" w:rsidRPr="00E823D3">
        <w:rPr>
          <w:rFonts w:hint="cs"/>
          <w:rtl/>
        </w:rPr>
        <w:t xml:space="preserve"> است</w:t>
      </w:r>
      <w:r w:rsidR="00AE48B7" w:rsidRPr="00E823D3">
        <w:rPr>
          <w:rFonts w:hint="cs"/>
          <w:rtl/>
        </w:rPr>
        <w:t>.</w:t>
      </w:r>
    </w:p>
    <w:p w:rsidR="00E479FB" w:rsidRPr="00E823D3" w:rsidRDefault="00AA167F" w:rsidP="00DE0BDC">
      <w:pPr>
        <w:bidi/>
        <w:rPr>
          <w:rtl/>
        </w:rPr>
      </w:pPr>
      <w:r>
        <w:rPr>
          <w:rFonts w:hint="cs"/>
          <w:rtl/>
        </w:rPr>
        <w:t>محقق نائینی می فرماید:</w:t>
      </w:r>
    </w:p>
    <w:p w:rsidR="00E479FB" w:rsidRPr="00E823D3" w:rsidRDefault="00E479FB" w:rsidP="00E479FB">
      <w:pPr>
        <w:bidi/>
        <w:rPr>
          <w:rtl/>
        </w:rPr>
      </w:pPr>
    </w:p>
    <w:p w:rsidR="00E479FB" w:rsidRPr="00E823D3" w:rsidRDefault="00E479FB" w:rsidP="00E479FB">
      <w:pPr>
        <w:bidi/>
        <w:rPr>
          <w:rtl/>
        </w:rPr>
      </w:pPr>
      <w:r w:rsidRPr="00E823D3">
        <w:rPr>
          <w:color w:val="000000"/>
          <w:rtl/>
          <w:lang w:bidi="fa-IR"/>
        </w:rPr>
        <w:lastRenderedPageBreak/>
        <w:t>فإن المتلازمين سواء كانا وجوديّين</w:t>
      </w:r>
      <w:r w:rsidRPr="00E823D3">
        <w:rPr>
          <w:rFonts w:hint="cs"/>
          <w:color w:val="000000"/>
          <w:rtl/>
          <w:lang w:bidi="fa-IR"/>
        </w:rPr>
        <w:t>(1)</w:t>
      </w:r>
      <w:r w:rsidRPr="00E823D3">
        <w:rPr>
          <w:color w:val="000000"/>
          <w:rtl/>
          <w:lang w:bidi="fa-IR"/>
        </w:rPr>
        <w:t xml:space="preserve"> أو كان أحدهما وجوديّا و الآخر عدميّا</w:t>
      </w:r>
      <w:r w:rsidRPr="00E823D3">
        <w:rPr>
          <w:rFonts w:hint="cs"/>
          <w:color w:val="000000"/>
          <w:rtl/>
          <w:lang w:bidi="fa-IR"/>
        </w:rPr>
        <w:t>(2)</w:t>
      </w:r>
      <w:r w:rsidRPr="00E823D3">
        <w:rPr>
          <w:color w:val="000000"/>
          <w:rtl/>
          <w:lang w:bidi="fa-IR"/>
        </w:rPr>
        <w:t xml:space="preserve"> كما لا يصلحان لتعلّق الحكمين المتنافيين بهما لمكان التنافي، </w:t>
      </w:r>
      <w:r w:rsidR="00B46BE9" w:rsidRPr="00E823D3">
        <w:rPr>
          <w:rFonts w:hint="cs"/>
          <w:color w:val="000000"/>
          <w:rtl/>
          <w:lang w:bidi="fa-IR"/>
        </w:rPr>
        <w:t>(</w:t>
      </w:r>
      <w:r w:rsidRPr="00E823D3">
        <w:rPr>
          <w:color w:val="000000"/>
          <w:rtl/>
          <w:lang w:bidi="fa-IR"/>
        </w:rPr>
        <w:t>و عنه ينشأ تعارض الدليلين‌</w:t>
      </w:r>
      <w:r w:rsidRPr="00E823D3">
        <w:rPr>
          <w:rFonts w:hint="cs"/>
          <w:color w:val="000000"/>
          <w:rtl/>
          <w:lang w:bidi="fa-IR"/>
        </w:rPr>
        <w:t xml:space="preserve"> </w:t>
      </w:r>
      <w:r w:rsidRPr="00AE48B7">
        <w:rPr>
          <w:rFonts w:eastAsia="Times New Roman"/>
          <w:color w:val="000000"/>
          <w:rtl/>
          <w:lang w:bidi="fa-IR"/>
        </w:rPr>
        <w:t>الكاشفين عن ذلك فيما إذا كان التلازم دائميّا، و تزاحم الحكمين في الاتّفاقي- كما حرّر في محلّه-،</w:t>
      </w:r>
      <w:r w:rsidR="00B46BE9" w:rsidRPr="00E823D3">
        <w:rPr>
          <w:rFonts w:eastAsia="Times New Roman" w:hint="cs"/>
          <w:color w:val="000000"/>
          <w:rtl/>
          <w:lang w:bidi="fa-IR"/>
        </w:rPr>
        <w:t>)</w:t>
      </w:r>
      <w:r w:rsidRPr="00AE48B7">
        <w:rPr>
          <w:rFonts w:eastAsia="Times New Roman"/>
          <w:color w:val="000000"/>
          <w:rtl/>
          <w:lang w:bidi="fa-IR"/>
        </w:rPr>
        <w:t xml:space="preserve"> فكذا لا يصلحان لتعلّق الحكمين المتوافقي</w:t>
      </w:r>
      <w:r w:rsidRPr="00E823D3">
        <w:rPr>
          <w:color w:val="000000"/>
          <w:rtl/>
          <w:lang w:bidi="fa-IR"/>
        </w:rPr>
        <w:t>ن أيضا بهما، لمكان اللغويّة</w:t>
      </w:r>
      <w:r w:rsidRPr="00E823D3">
        <w:rPr>
          <w:rFonts w:hint="cs"/>
          <w:color w:val="000000"/>
          <w:rtl/>
          <w:lang w:bidi="fa-IR"/>
        </w:rPr>
        <w:t>؛</w:t>
      </w:r>
      <w:r w:rsidRPr="00AE48B7">
        <w:rPr>
          <w:rFonts w:eastAsia="Times New Roman"/>
          <w:color w:val="000000"/>
          <w:rtl/>
          <w:lang w:bidi="fa-IR"/>
        </w:rPr>
        <w:t xml:space="preserve"> فإذا قيّد الواجب بوجود أحد الضدّين كان تقيّده بعدم الآخر حاصلا بالتبع قهرا، و يكون تقييده به بتشريع مستقلّ آخر من اللغو المنزّه عنه مقام الشارعيّة</w:t>
      </w:r>
      <w:r w:rsidR="00E823D3" w:rsidRPr="00E823D3">
        <w:rPr>
          <w:rFonts w:eastAsia="Times New Roman" w:hint="cs"/>
          <w:color w:val="000000"/>
          <w:rtl/>
          <w:lang w:bidi="fa-IR"/>
        </w:rPr>
        <w:t xml:space="preserve"> </w:t>
      </w:r>
      <w:r w:rsidR="00E823D3" w:rsidRPr="00AE48B7">
        <w:rPr>
          <w:rFonts w:eastAsia="Times New Roman"/>
          <w:color w:val="000000"/>
          <w:rtl/>
          <w:lang w:bidi="fa-IR"/>
        </w:rPr>
        <w:t>و لو كان ذلك مؤدّى الدليلين كان سبيله</w:t>
      </w:r>
      <w:r w:rsidR="00E823D3" w:rsidRPr="00E823D3">
        <w:rPr>
          <w:color w:val="000000"/>
          <w:rtl/>
          <w:lang w:bidi="fa-IR"/>
        </w:rPr>
        <w:t>ما سبيل المتعارضين</w:t>
      </w:r>
      <w:r w:rsidR="00AA167F">
        <w:rPr>
          <w:rFonts w:hint="cs"/>
          <w:color w:val="000000"/>
          <w:rtl/>
          <w:lang w:bidi="fa-IR"/>
        </w:rPr>
        <w:t>.</w:t>
      </w:r>
    </w:p>
    <w:p w:rsidR="00E479FB" w:rsidRPr="00E823D3" w:rsidRDefault="00E479FB" w:rsidP="00E479FB">
      <w:pPr>
        <w:bidi/>
        <w:rPr>
          <w:rtl/>
        </w:rPr>
      </w:pPr>
      <w:r w:rsidRPr="00E823D3">
        <w:rPr>
          <w:rFonts w:hint="cs"/>
          <w:rtl/>
        </w:rPr>
        <w:t>(1)وجودیین مانند «استقبل الی الجنوب» و «استقبل الی الشمال».</w:t>
      </w:r>
    </w:p>
    <w:p w:rsidR="00394BFC" w:rsidRPr="00E823D3" w:rsidRDefault="00E479FB" w:rsidP="00B46BE9">
      <w:pPr>
        <w:bidi/>
        <w:rPr>
          <w:rtl/>
        </w:rPr>
      </w:pPr>
      <w:r w:rsidRPr="00E823D3">
        <w:rPr>
          <w:rFonts w:hint="cs"/>
          <w:rtl/>
        </w:rPr>
        <w:t>(2)</w:t>
      </w:r>
      <w:r w:rsidR="00394BFC" w:rsidRPr="00E823D3">
        <w:rPr>
          <w:rFonts w:hint="cs"/>
          <w:rtl/>
        </w:rPr>
        <w:t xml:space="preserve">وجودی و عدمی مانند </w:t>
      </w:r>
      <w:r w:rsidRPr="00E823D3">
        <w:rPr>
          <w:rFonts w:hint="cs"/>
          <w:rtl/>
        </w:rPr>
        <w:t>«</w:t>
      </w:r>
      <w:r w:rsidR="00394BFC" w:rsidRPr="00E823D3">
        <w:rPr>
          <w:rFonts w:hint="cs"/>
          <w:rtl/>
        </w:rPr>
        <w:t>استقبل الی الجنوب</w:t>
      </w:r>
      <w:r w:rsidRPr="00E823D3">
        <w:rPr>
          <w:rFonts w:hint="cs"/>
          <w:rtl/>
        </w:rPr>
        <w:t>»</w:t>
      </w:r>
      <w:r w:rsidR="00394BFC" w:rsidRPr="00E823D3">
        <w:rPr>
          <w:rFonts w:hint="cs"/>
          <w:rtl/>
        </w:rPr>
        <w:t xml:space="preserve"> و </w:t>
      </w:r>
      <w:r w:rsidRPr="00E823D3">
        <w:rPr>
          <w:rFonts w:hint="cs"/>
          <w:rtl/>
        </w:rPr>
        <w:t>«</w:t>
      </w:r>
      <w:r w:rsidR="00394BFC" w:rsidRPr="00E823D3">
        <w:rPr>
          <w:rFonts w:hint="cs"/>
          <w:rtl/>
        </w:rPr>
        <w:t xml:space="preserve">استدبر </w:t>
      </w:r>
      <w:r w:rsidR="00B46BE9" w:rsidRPr="00E823D3">
        <w:rPr>
          <w:rFonts w:hint="cs"/>
          <w:rtl/>
        </w:rPr>
        <w:t>عن</w:t>
      </w:r>
      <w:r w:rsidR="00394BFC" w:rsidRPr="00E823D3">
        <w:rPr>
          <w:rFonts w:hint="cs"/>
          <w:rtl/>
        </w:rPr>
        <w:t xml:space="preserve"> الشمال</w:t>
      </w:r>
      <w:r w:rsidRPr="00E823D3">
        <w:rPr>
          <w:rFonts w:hint="cs"/>
          <w:rtl/>
        </w:rPr>
        <w:t>»</w:t>
      </w:r>
      <w:r w:rsidR="00F642AC" w:rsidRPr="00E823D3">
        <w:rPr>
          <w:rFonts w:hint="cs"/>
          <w:rtl/>
        </w:rPr>
        <w:t>؛ و مانند مانحن فیه: «لبس مأکول اللحم» و «عدم لبس غیر مأکول اللحم».</w:t>
      </w:r>
    </w:p>
    <w:p w:rsidR="00394BFC" w:rsidRPr="00E823D3" w:rsidRDefault="00C64CA0" w:rsidP="00972F77">
      <w:pPr>
        <w:bidi/>
        <w:rPr>
          <w:rtl/>
        </w:rPr>
      </w:pPr>
      <w:r w:rsidRPr="00E823D3">
        <w:rPr>
          <w:rFonts w:hint="cs"/>
          <w:rtl/>
        </w:rPr>
        <w:t>برای متلازمین در وجود</w:t>
      </w:r>
      <w:r w:rsidR="00E503AD" w:rsidRPr="00E823D3">
        <w:rPr>
          <w:rFonts w:hint="cs"/>
          <w:rtl/>
        </w:rPr>
        <w:t>، همانطور که</w:t>
      </w:r>
      <w:r w:rsidRPr="00E823D3">
        <w:rPr>
          <w:rFonts w:hint="cs"/>
          <w:rtl/>
        </w:rPr>
        <w:t xml:space="preserve"> نمی توان دو حکم متنافی جعل کرد</w:t>
      </w:r>
      <w:r w:rsidR="008E5D9C" w:rsidRPr="00E823D3">
        <w:rPr>
          <w:rFonts w:hint="cs"/>
          <w:rtl/>
        </w:rPr>
        <w:t xml:space="preserve"> </w:t>
      </w:r>
      <w:r w:rsidRPr="00E823D3">
        <w:rPr>
          <w:rFonts w:hint="cs"/>
          <w:rtl/>
        </w:rPr>
        <w:t>-</w:t>
      </w:r>
      <w:r w:rsidR="00C54A77" w:rsidRPr="00E823D3">
        <w:rPr>
          <w:rFonts w:hint="cs"/>
          <w:rtl/>
        </w:rPr>
        <w:t>زیرا</w:t>
      </w:r>
      <w:r w:rsidRPr="00E823D3">
        <w:rPr>
          <w:rFonts w:hint="cs"/>
          <w:rtl/>
        </w:rPr>
        <w:t xml:space="preserve"> </w:t>
      </w:r>
      <w:r w:rsidR="00C54A77" w:rsidRPr="00E823D3">
        <w:rPr>
          <w:rFonts w:hint="cs"/>
          <w:rtl/>
        </w:rPr>
        <w:t xml:space="preserve">مستلزم </w:t>
      </w:r>
      <w:r w:rsidRPr="00E823D3">
        <w:rPr>
          <w:rFonts w:hint="cs"/>
          <w:rtl/>
        </w:rPr>
        <w:t>تنافی در دلیلین</w:t>
      </w:r>
      <w:r w:rsidR="00C54A77" w:rsidRPr="00E823D3">
        <w:rPr>
          <w:rFonts w:hint="cs"/>
          <w:rtl/>
        </w:rPr>
        <w:t xml:space="preserve"> است</w:t>
      </w:r>
      <w:r w:rsidR="00705762" w:rsidRPr="00E823D3">
        <w:rPr>
          <w:rFonts w:hint="cs"/>
          <w:rtl/>
        </w:rPr>
        <w:t>؛</w:t>
      </w:r>
      <w:r w:rsidRPr="00E823D3">
        <w:rPr>
          <w:rFonts w:hint="cs"/>
          <w:rtl/>
        </w:rPr>
        <w:t xml:space="preserve"> </w:t>
      </w:r>
      <w:r w:rsidR="00972F77">
        <w:rPr>
          <w:rFonts w:hint="cs"/>
          <w:rtl/>
        </w:rPr>
        <w:t xml:space="preserve">و </w:t>
      </w:r>
      <w:r w:rsidRPr="00E823D3">
        <w:rPr>
          <w:rFonts w:hint="cs"/>
          <w:rtl/>
        </w:rPr>
        <w:t>تنافی</w:t>
      </w:r>
      <w:r w:rsidR="00394BFC" w:rsidRPr="00E823D3">
        <w:rPr>
          <w:rFonts w:hint="cs"/>
          <w:rtl/>
        </w:rPr>
        <w:t xml:space="preserve"> بر دو قسم است</w:t>
      </w:r>
      <w:r w:rsidR="00E479FB" w:rsidRPr="00E823D3">
        <w:rPr>
          <w:rFonts w:hint="cs"/>
          <w:rtl/>
        </w:rPr>
        <w:t xml:space="preserve">: </w:t>
      </w:r>
      <w:r w:rsidRPr="00E823D3">
        <w:rPr>
          <w:rFonts w:hint="cs"/>
          <w:rtl/>
        </w:rPr>
        <w:t>دائمی(تعارض) و موقّت(تزاحم)</w:t>
      </w:r>
      <w:r w:rsidR="00705762" w:rsidRPr="00E823D3">
        <w:rPr>
          <w:rFonts w:hint="cs"/>
          <w:rtl/>
        </w:rPr>
        <w:t>؛ مثلا</w:t>
      </w:r>
      <w:r w:rsidR="00972F77">
        <w:rPr>
          <w:rFonts w:hint="cs"/>
          <w:rtl/>
        </w:rPr>
        <w:t>ً</w:t>
      </w:r>
      <w:r w:rsidR="00705762" w:rsidRPr="00E823D3">
        <w:rPr>
          <w:rFonts w:hint="cs"/>
          <w:rtl/>
        </w:rPr>
        <w:t xml:space="preserve"> بین دلیل </w:t>
      </w:r>
      <w:r w:rsidR="00972F77">
        <w:rPr>
          <w:rFonts w:hint="cs"/>
          <w:rtl/>
        </w:rPr>
        <w:t>وجوب</w:t>
      </w:r>
      <w:r w:rsidR="00705762" w:rsidRPr="00E823D3">
        <w:rPr>
          <w:rFonts w:hint="cs"/>
          <w:rtl/>
        </w:rPr>
        <w:t xml:space="preserve"> اقامه ی جمعه در زمان غیبت و دلیل حرمت آن، تعارض است(تعارض در جعل)؛ و بین انقذ الغریق و لاتغصب، تزاحم است(تعارض در مجعول) </w:t>
      </w:r>
      <w:r w:rsidRPr="00E823D3">
        <w:rPr>
          <w:rFonts w:hint="cs"/>
          <w:rtl/>
        </w:rPr>
        <w:t>-</w:t>
      </w:r>
      <w:r w:rsidR="00E503AD" w:rsidRPr="00E823D3">
        <w:rPr>
          <w:rFonts w:hint="cs"/>
          <w:rtl/>
        </w:rPr>
        <w:t xml:space="preserve"> همچنین</w:t>
      </w:r>
      <w:r w:rsidR="008E5D9C" w:rsidRPr="00E823D3">
        <w:rPr>
          <w:rFonts w:hint="cs"/>
          <w:rtl/>
        </w:rPr>
        <w:t xml:space="preserve"> نمی توان دو حکم متماثل جعل کرد -زیرا </w:t>
      </w:r>
      <w:r w:rsidR="00705762" w:rsidRPr="00E823D3">
        <w:rPr>
          <w:rFonts w:hint="cs"/>
          <w:rtl/>
        </w:rPr>
        <w:t>مستلزم اجتماع مثلین است؛</w:t>
      </w:r>
      <w:r w:rsidR="00E503AD" w:rsidRPr="00E823D3">
        <w:rPr>
          <w:rFonts w:hint="cs"/>
          <w:rtl/>
        </w:rPr>
        <w:t xml:space="preserve"> مثلا</w:t>
      </w:r>
      <w:r w:rsidR="00705762" w:rsidRPr="00E823D3">
        <w:rPr>
          <w:rFonts w:hint="cs"/>
          <w:rtl/>
        </w:rPr>
        <w:t>ً</w:t>
      </w:r>
      <w:r w:rsidR="00E503AD" w:rsidRPr="00E823D3">
        <w:rPr>
          <w:rFonts w:hint="cs"/>
          <w:rtl/>
        </w:rPr>
        <w:t xml:space="preserve"> «لبس مأکول اللحم لازم است» و «عدم لبس غیر مأکول اللحم نیز لازم است»</w:t>
      </w:r>
      <w:r w:rsidR="00091D3B" w:rsidRPr="00E823D3">
        <w:rPr>
          <w:rFonts w:hint="cs"/>
          <w:rtl/>
        </w:rPr>
        <w:t xml:space="preserve"> بشکل دو حکم ایجابی</w:t>
      </w:r>
      <w:r w:rsidR="008E5D9C" w:rsidRPr="00E823D3">
        <w:rPr>
          <w:rFonts w:hint="cs"/>
          <w:rtl/>
        </w:rPr>
        <w:t>؛ این تحصیل حاصل و لغو است</w:t>
      </w:r>
      <w:r w:rsidR="00705762" w:rsidRPr="00E823D3">
        <w:rPr>
          <w:rFonts w:hint="cs"/>
          <w:rtl/>
        </w:rPr>
        <w:t>-</w:t>
      </w:r>
      <w:r w:rsidR="008E5D9C" w:rsidRPr="00E823D3">
        <w:rPr>
          <w:rFonts w:hint="cs"/>
          <w:rtl/>
        </w:rPr>
        <w:t>.</w:t>
      </w:r>
    </w:p>
    <w:p w:rsidR="00705762" w:rsidRPr="00E823D3" w:rsidRDefault="00801F75" w:rsidP="000D271C">
      <w:pPr>
        <w:bidi/>
        <w:rPr>
          <w:rtl/>
        </w:rPr>
      </w:pPr>
      <w:r w:rsidRPr="00E823D3">
        <w:rPr>
          <w:rFonts w:hint="cs"/>
          <w:rtl/>
        </w:rPr>
        <w:t>محق</w:t>
      </w:r>
      <w:r w:rsidR="00705762" w:rsidRPr="00E823D3">
        <w:rPr>
          <w:rFonts w:hint="cs"/>
          <w:rtl/>
        </w:rPr>
        <w:t>ّق نائینی می فرماید:</w:t>
      </w:r>
    </w:p>
    <w:p w:rsidR="00705762" w:rsidRPr="00E823D3" w:rsidRDefault="00801F75" w:rsidP="009F39F9">
      <w:pPr>
        <w:bidi/>
        <w:rPr>
          <w:rtl/>
        </w:rPr>
      </w:pPr>
      <w:r w:rsidRPr="00E823D3">
        <w:rPr>
          <w:rFonts w:hint="cs"/>
          <w:rtl/>
        </w:rPr>
        <w:t>در باب شرطی</w:t>
      </w:r>
      <w:r w:rsidR="00705762" w:rsidRPr="00E823D3">
        <w:rPr>
          <w:rFonts w:hint="cs"/>
          <w:rtl/>
        </w:rPr>
        <w:t>ّ</w:t>
      </w:r>
      <w:r w:rsidRPr="00E823D3">
        <w:rPr>
          <w:rFonts w:hint="cs"/>
          <w:rtl/>
        </w:rPr>
        <w:t>ت و</w:t>
      </w:r>
      <w:r w:rsidR="00705762" w:rsidRPr="00E823D3">
        <w:rPr>
          <w:rFonts w:hint="cs"/>
          <w:rtl/>
        </w:rPr>
        <w:t xml:space="preserve"> مانعیّت چه از باب تعارض باشد و چه از باب تزاحم و نسبت بین شرطیّت و م</w:t>
      </w:r>
      <w:r w:rsidRPr="00E823D3">
        <w:rPr>
          <w:rFonts w:hint="cs"/>
          <w:rtl/>
        </w:rPr>
        <w:t>انعی</w:t>
      </w:r>
      <w:r w:rsidR="00705762" w:rsidRPr="00E823D3">
        <w:rPr>
          <w:rFonts w:hint="cs"/>
          <w:rtl/>
        </w:rPr>
        <w:t>ّ</w:t>
      </w:r>
      <w:r w:rsidRPr="00E823D3">
        <w:rPr>
          <w:rFonts w:hint="cs"/>
          <w:rtl/>
        </w:rPr>
        <w:t>ت در خطاب شرعی</w:t>
      </w:r>
      <w:r w:rsidR="00705762" w:rsidRPr="00E823D3">
        <w:rPr>
          <w:rFonts w:hint="cs"/>
          <w:rtl/>
        </w:rPr>
        <w:t>،</w:t>
      </w:r>
      <w:r w:rsidRPr="00E823D3">
        <w:rPr>
          <w:rFonts w:hint="cs"/>
          <w:rtl/>
        </w:rPr>
        <w:t xml:space="preserve"> نسبت متنافیین باشد یا </w:t>
      </w:r>
      <w:r w:rsidR="00705762" w:rsidRPr="00E823D3">
        <w:rPr>
          <w:rFonts w:hint="cs"/>
          <w:rtl/>
        </w:rPr>
        <w:t>نسبت متماثلین، در</w:t>
      </w:r>
      <w:r w:rsidRPr="00E823D3">
        <w:rPr>
          <w:rFonts w:hint="cs"/>
          <w:rtl/>
        </w:rPr>
        <w:t xml:space="preserve"> هر صورت جعل مستقل</w:t>
      </w:r>
      <w:r w:rsidR="00972F77">
        <w:rPr>
          <w:rFonts w:hint="cs"/>
          <w:rtl/>
        </w:rPr>
        <w:t>ّ</w:t>
      </w:r>
      <w:r w:rsidRPr="00E823D3">
        <w:rPr>
          <w:rFonts w:hint="cs"/>
          <w:rtl/>
        </w:rPr>
        <w:t xml:space="preserve"> برای رفع مانعی</w:t>
      </w:r>
      <w:r w:rsidR="00972F77">
        <w:rPr>
          <w:rFonts w:hint="cs"/>
          <w:rtl/>
        </w:rPr>
        <w:t>ّ</w:t>
      </w:r>
      <w:r w:rsidRPr="00E823D3">
        <w:rPr>
          <w:rFonts w:hint="cs"/>
          <w:rtl/>
        </w:rPr>
        <w:t>ت در مقابل جعل مستقل</w:t>
      </w:r>
      <w:r w:rsidR="00972F77">
        <w:rPr>
          <w:rFonts w:hint="cs"/>
          <w:rtl/>
        </w:rPr>
        <w:t>ّ</w:t>
      </w:r>
      <w:r w:rsidRPr="00E823D3">
        <w:rPr>
          <w:rFonts w:hint="cs"/>
          <w:rtl/>
        </w:rPr>
        <w:t xml:space="preserve"> برای وجود شرط</w:t>
      </w:r>
      <w:r w:rsidR="00705762" w:rsidRPr="00E823D3">
        <w:rPr>
          <w:rFonts w:hint="cs"/>
          <w:rtl/>
        </w:rPr>
        <w:t>،</w:t>
      </w:r>
      <w:r w:rsidRPr="00E823D3">
        <w:rPr>
          <w:rFonts w:hint="cs"/>
          <w:rtl/>
        </w:rPr>
        <w:t xml:space="preserve"> لغو است</w:t>
      </w:r>
      <w:r w:rsidR="00705762" w:rsidRPr="00E823D3">
        <w:rPr>
          <w:rFonts w:hint="cs"/>
          <w:rtl/>
        </w:rPr>
        <w:t>؛</w:t>
      </w:r>
      <w:r w:rsidRPr="00E823D3">
        <w:rPr>
          <w:rFonts w:hint="cs"/>
          <w:rtl/>
        </w:rPr>
        <w:t xml:space="preserve"> زیرا با جعل شرطی</w:t>
      </w:r>
      <w:r w:rsidR="00705762" w:rsidRPr="00E823D3">
        <w:rPr>
          <w:rFonts w:hint="cs"/>
          <w:rtl/>
        </w:rPr>
        <w:t>ّ</w:t>
      </w:r>
      <w:r w:rsidRPr="00E823D3">
        <w:rPr>
          <w:rFonts w:hint="cs"/>
          <w:rtl/>
        </w:rPr>
        <w:t>ت توس</w:t>
      </w:r>
      <w:r w:rsidR="00705762" w:rsidRPr="00E823D3">
        <w:rPr>
          <w:rFonts w:hint="cs"/>
          <w:rtl/>
        </w:rPr>
        <w:t>ّ</w:t>
      </w:r>
      <w:r w:rsidRPr="00E823D3">
        <w:rPr>
          <w:rFonts w:hint="cs"/>
          <w:rtl/>
        </w:rPr>
        <w:t>ط خطاب شرعی و لحاظ ماکول اللحم بعنوان ساتر در نماز</w:t>
      </w:r>
      <w:r w:rsidR="00705762" w:rsidRPr="00E823D3">
        <w:rPr>
          <w:rFonts w:hint="cs"/>
          <w:rtl/>
        </w:rPr>
        <w:t>،</w:t>
      </w:r>
      <w:r w:rsidRPr="00E823D3">
        <w:rPr>
          <w:rFonts w:hint="cs"/>
          <w:rtl/>
        </w:rPr>
        <w:t xml:space="preserve"> </w:t>
      </w:r>
      <w:r w:rsidR="00972F77">
        <w:rPr>
          <w:rFonts w:hint="cs"/>
          <w:rtl/>
        </w:rPr>
        <w:t>غیر مأ</w:t>
      </w:r>
      <w:r w:rsidRPr="00E823D3">
        <w:rPr>
          <w:rFonts w:hint="cs"/>
          <w:rtl/>
        </w:rPr>
        <w:t xml:space="preserve">کول </w:t>
      </w:r>
      <w:r w:rsidR="00705762" w:rsidRPr="00E823D3">
        <w:rPr>
          <w:rFonts w:hint="cs"/>
          <w:rtl/>
        </w:rPr>
        <w:t>قهرا</w:t>
      </w:r>
      <w:r w:rsidR="00972F77">
        <w:rPr>
          <w:rFonts w:hint="cs"/>
          <w:rtl/>
        </w:rPr>
        <w:t>ً</w:t>
      </w:r>
      <w:r w:rsidR="00705762" w:rsidRPr="00E823D3">
        <w:rPr>
          <w:rFonts w:hint="cs"/>
          <w:rtl/>
        </w:rPr>
        <w:t xml:space="preserve"> </w:t>
      </w:r>
      <w:r w:rsidRPr="00E823D3">
        <w:rPr>
          <w:rFonts w:hint="cs"/>
          <w:rtl/>
        </w:rPr>
        <w:t>منتفی است</w:t>
      </w:r>
      <w:r w:rsidR="00705762" w:rsidRPr="00E823D3">
        <w:rPr>
          <w:rFonts w:hint="cs"/>
          <w:rtl/>
        </w:rPr>
        <w:t>؛ و اگر شارع برای غیر مأکول اللحم</w:t>
      </w:r>
      <w:r w:rsidR="009F39F9">
        <w:rPr>
          <w:rFonts w:hint="cs"/>
          <w:rtl/>
        </w:rPr>
        <w:t>،</w:t>
      </w:r>
      <w:r w:rsidR="00705762" w:rsidRPr="00E823D3">
        <w:rPr>
          <w:rFonts w:hint="cs"/>
          <w:rtl/>
        </w:rPr>
        <w:t xml:space="preserve"> خطاب متنافی یا متماثل جعل کند مستلزم محال است </w:t>
      </w:r>
      <w:r w:rsidR="009F39F9">
        <w:rPr>
          <w:rFonts w:hint="cs"/>
          <w:rtl/>
        </w:rPr>
        <w:t>که عبارت است از</w:t>
      </w:r>
      <w:r w:rsidRPr="00E823D3">
        <w:rPr>
          <w:rFonts w:hint="cs"/>
          <w:rtl/>
        </w:rPr>
        <w:t xml:space="preserve"> نسبت دادن کار </w:t>
      </w:r>
      <w:r w:rsidR="000D271C" w:rsidRPr="00E823D3">
        <w:rPr>
          <w:rFonts w:hint="cs"/>
          <w:rtl/>
        </w:rPr>
        <w:t>خلاف حکمت</w:t>
      </w:r>
      <w:r w:rsidRPr="00E823D3">
        <w:rPr>
          <w:rFonts w:hint="cs"/>
          <w:rtl/>
        </w:rPr>
        <w:t xml:space="preserve"> به شارع حکیم.</w:t>
      </w:r>
    </w:p>
    <w:p w:rsidR="00F575B3" w:rsidRPr="00E823D3" w:rsidRDefault="00E823D3" w:rsidP="0029102B">
      <w:pPr>
        <w:bidi/>
        <w:rPr>
          <w:rtl/>
        </w:rPr>
      </w:pPr>
      <w:r>
        <w:rPr>
          <w:rFonts w:hint="cs"/>
          <w:rtl/>
        </w:rPr>
        <w:t>سپس محقق نائینی یک مورد را استثناء می کند؛</w:t>
      </w:r>
      <w:r w:rsidR="00F575B3">
        <w:rPr>
          <w:rFonts w:hint="cs"/>
          <w:rtl/>
        </w:rPr>
        <w:t xml:space="preserve"> و آن اینکه متعل</w:t>
      </w:r>
      <w:r w:rsidR="0029102B">
        <w:rPr>
          <w:rFonts w:hint="cs"/>
          <w:rtl/>
        </w:rPr>
        <w:t>ّ</w:t>
      </w:r>
      <w:r w:rsidR="00F575B3">
        <w:rPr>
          <w:rFonts w:hint="cs"/>
          <w:rtl/>
        </w:rPr>
        <w:t xml:space="preserve">ق تکلیف </w:t>
      </w:r>
      <w:r w:rsidR="0029102B">
        <w:rPr>
          <w:rFonts w:hint="cs"/>
          <w:rtl/>
        </w:rPr>
        <w:t>مثلاً</w:t>
      </w:r>
      <w:r w:rsidR="00F575B3">
        <w:rPr>
          <w:rFonts w:hint="cs"/>
          <w:rtl/>
        </w:rPr>
        <w:t xml:space="preserve"> نماز، جزء صوری داشته باشد؛ برای توضیح این مطلب یک مقد</w:t>
      </w:r>
      <w:r w:rsidR="0029102B">
        <w:rPr>
          <w:rFonts w:hint="cs"/>
          <w:rtl/>
        </w:rPr>
        <w:t>ّ</w:t>
      </w:r>
      <w:r w:rsidR="00F575B3">
        <w:rPr>
          <w:rFonts w:hint="cs"/>
          <w:rtl/>
        </w:rPr>
        <w:t>مه عرض می شود:</w:t>
      </w:r>
    </w:p>
    <w:p w:rsidR="00A002B4" w:rsidRPr="00E823D3" w:rsidRDefault="00F575B3" w:rsidP="00A002B4">
      <w:pPr>
        <w:bidi/>
        <w:rPr>
          <w:rtl/>
        </w:rPr>
      </w:pPr>
      <w:r>
        <w:rPr>
          <w:rFonts w:hint="cs"/>
          <w:rtl/>
        </w:rPr>
        <w:t>أجزاء نماز بر دو قسم است:</w:t>
      </w:r>
    </w:p>
    <w:p w:rsidR="00A002B4" w:rsidRPr="00E823D3" w:rsidRDefault="00F575B3" w:rsidP="00A002B4">
      <w:pPr>
        <w:bidi/>
        <w:rPr>
          <w:rtl/>
        </w:rPr>
      </w:pPr>
      <w:r>
        <w:rPr>
          <w:rFonts w:hint="cs"/>
          <w:rtl/>
        </w:rPr>
        <w:t>1.</w:t>
      </w:r>
      <w:r w:rsidR="00A002B4" w:rsidRPr="00E823D3">
        <w:rPr>
          <w:rFonts w:hint="cs"/>
          <w:rtl/>
        </w:rPr>
        <w:t>واقعی</w:t>
      </w:r>
      <w:r>
        <w:rPr>
          <w:rFonts w:hint="cs"/>
          <w:rtl/>
        </w:rPr>
        <w:t>؛ مانند رکوع و ذکر و .... .</w:t>
      </w:r>
    </w:p>
    <w:p w:rsidR="0029102B" w:rsidRDefault="00457579" w:rsidP="0029102B">
      <w:pPr>
        <w:bidi/>
        <w:rPr>
          <w:rtl/>
        </w:rPr>
      </w:pPr>
      <w:r>
        <w:rPr>
          <w:rFonts w:hint="cs"/>
          <w:rtl/>
        </w:rPr>
        <w:t>2.صوری: مانند هیئت ات</w:t>
      </w:r>
      <w:r w:rsidR="00332BB7">
        <w:rPr>
          <w:rFonts w:hint="cs"/>
          <w:rtl/>
        </w:rPr>
        <w:t>ّ</w:t>
      </w:r>
      <w:r>
        <w:rPr>
          <w:rFonts w:hint="cs"/>
          <w:rtl/>
        </w:rPr>
        <w:t>صالی</w:t>
      </w:r>
      <w:r w:rsidR="00A002B4" w:rsidRPr="00E823D3">
        <w:rPr>
          <w:rFonts w:hint="cs"/>
          <w:rtl/>
        </w:rPr>
        <w:t xml:space="preserve"> </w:t>
      </w:r>
      <w:r>
        <w:rPr>
          <w:rFonts w:hint="cs"/>
          <w:rtl/>
        </w:rPr>
        <w:t>که از او</w:t>
      </w:r>
      <w:r w:rsidR="00332BB7">
        <w:rPr>
          <w:rFonts w:hint="cs"/>
          <w:rtl/>
        </w:rPr>
        <w:t>ّ</w:t>
      </w:r>
      <w:r>
        <w:rPr>
          <w:rFonts w:hint="cs"/>
          <w:rtl/>
        </w:rPr>
        <w:t>ل نماز تا آخر نماز موجود است؛ یکی از مبطلات</w:t>
      </w:r>
      <w:r w:rsidR="001F5188">
        <w:rPr>
          <w:rFonts w:hint="cs"/>
          <w:rtl/>
        </w:rPr>
        <w:t xml:space="preserve"> نماز،</w:t>
      </w:r>
      <w:r>
        <w:rPr>
          <w:rFonts w:hint="cs"/>
          <w:rtl/>
        </w:rPr>
        <w:t xml:space="preserve"> قاطع هیئت ات</w:t>
      </w:r>
      <w:r w:rsidR="00332BB7">
        <w:rPr>
          <w:rFonts w:hint="cs"/>
          <w:rtl/>
        </w:rPr>
        <w:t>ّ</w:t>
      </w:r>
      <w:r>
        <w:rPr>
          <w:rFonts w:hint="cs"/>
          <w:rtl/>
        </w:rPr>
        <w:t>صالی</w:t>
      </w:r>
      <w:r w:rsidR="001F5188">
        <w:rPr>
          <w:rFonts w:hint="cs"/>
          <w:rtl/>
        </w:rPr>
        <w:t xml:space="preserve"> آن</w:t>
      </w:r>
      <w:r>
        <w:rPr>
          <w:rFonts w:hint="cs"/>
          <w:rtl/>
        </w:rPr>
        <w:t xml:space="preserve"> </w:t>
      </w:r>
      <w:r w:rsidR="001F5188">
        <w:rPr>
          <w:rFonts w:hint="cs"/>
          <w:rtl/>
        </w:rPr>
        <w:t>می باشد</w:t>
      </w:r>
      <w:r>
        <w:rPr>
          <w:rFonts w:hint="cs"/>
          <w:rtl/>
        </w:rPr>
        <w:t xml:space="preserve"> یعنی هر چیزی که این هیئت را از بین ببرد</w:t>
      </w:r>
      <w:r w:rsidR="00332BB7">
        <w:rPr>
          <w:rFonts w:hint="cs"/>
          <w:rtl/>
        </w:rPr>
        <w:t>،</w:t>
      </w:r>
      <w:r>
        <w:rPr>
          <w:rFonts w:hint="cs"/>
          <w:rtl/>
        </w:rPr>
        <w:t xml:space="preserve"> نماز را باطل می کند.</w:t>
      </w:r>
    </w:p>
    <w:p w:rsidR="0029102B" w:rsidRDefault="00332BB7" w:rsidP="0029102B">
      <w:pPr>
        <w:bidi/>
        <w:rPr>
          <w:rtl/>
        </w:rPr>
      </w:pPr>
      <w:r>
        <w:rPr>
          <w:rFonts w:hint="cs"/>
          <w:rtl/>
        </w:rPr>
        <w:t>شارع برای أ</w:t>
      </w:r>
      <w:r w:rsidR="001F5188">
        <w:rPr>
          <w:rFonts w:hint="cs"/>
          <w:rtl/>
        </w:rPr>
        <w:t>جزاء واقعی نماز شروطی قرار داده است مثلا</w:t>
      </w:r>
      <w:r>
        <w:rPr>
          <w:rFonts w:hint="cs"/>
          <w:rtl/>
        </w:rPr>
        <w:t>ً</w:t>
      </w:r>
      <w:r w:rsidR="001F5188">
        <w:rPr>
          <w:rFonts w:hint="cs"/>
          <w:rtl/>
        </w:rPr>
        <w:t xml:space="preserve"> رکوع بعد از قرائت باشد؛ یعنی شروطی که هیئت ات</w:t>
      </w:r>
      <w:r>
        <w:rPr>
          <w:rFonts w:hint="cs"/>
          <w:rtl/>
        </w:rPr>
        <w:t>ّ</w:t>
      </w:r>
      <w:r w:rsidR="001F5188">
        <w:rPr>
          <w:rFonts w:hint="cs"/>
          <w:rtl/>
        </w:rPr>
        <w:t>صالی را مشخ</w:t>
      </w:r>
      <w:r>
        <w:rPr>
          <w:rFonts w:hint="cs"/>
          <w:rtl/>
        </w:rPr>
        <w:t>ّ</w:t>
      </w:r>
      <w:r w:rsidR="001F5188">
        <w:rPr>
          <w:rFonts w:hint="cs"/>
          <w:rtl/>
        </w:rPr>
        <w:t>ص می کند؛ این شروط، جعل</w:t>
      </w:r>
      <w:r>
        <w:rPr>
          <w:rFonts w:hint="cs"/>
          <w:rtl/>
        </w:rPr>
        <w:t>ی</w:t>
      </w:r>
      <w:r w:rsidR="001F5188">
        <w:rPr>
          <w:rFonts w:hint="cs"/>
          <w:rtl/>
        </w:rPr>
        <w:t xml:space="preserve"> دارند؛ حالا شارع جعل کند که مثلا</w:t>
      </w:r>
      <w:r w:rsidR="0005625E">
        <w:rPr>
          <w:rFonts w:hint="cs"/>
          <w:rtl/>
        </w:rPr>
        <w:t>ً</w:t>
      </w:r>
      <w:r w:rsidR="001F5188">
        <w:rPr>
          <w:rFonts w:hint="cs"/>
          <w:rtl/>
        </w:rPr>
        <w:t xml:space="preserve"> حدث</w:t>
      </w:r>
      <w:r w:rsidR="0005625E">
        <w:rPr>
          <w:rFonts w:hint="cs"/>
          <w:rtl/>
        </w:rPr>
        <w:t>،</w:t>
      </w:r>
      <w:r w:rsidR="001F5188">
        <w:rPr>
          <w:rFonts w:hint="cs"/>
          <w:rtl/>
        </w:rPr>
        <w:t xml:space="preserve"> هیئت ات</w:t>
      </w:r>
      <w:r w:rsidR="0005625E">
        <w:rPr>
          <w:rFonts w:hint="cs"/>
          <w:rtl/>
        </w:rPr>
        <w:t>ّ</w:t>
      </w:r>
      <w:r w:rsidR="001F5188">
        <w:rPr>
          <w:rFonts w:hint="cs"/>
          <w:rtl/>
        </w:rPr>
        <w:t>صالی را قطع می کند؛ این دو جعل با هم مشکلی ندارند و هر دو می تواند در کنار هم باشند</w:t>
      </w:r>
      <w:r w:rsidR="00E202BD">
        <w:rPr>
          <w:rFonts w:hint="cs"/>
          <w:rtl/>
        </w:rPr>
        <w:t xml:space="preserve"> زیرا دو</w:t>
      </w:r>
      <w:r w:rsidR="0005625E">
        <w:rPr>
          <w:rFonts w:hint="cs"/>
          <w:rtl/>
        </w:rPr>
        <w:t>ّ</w:t>
      </w:r>
      <w:r w:rsidR="00E202BD">
        <w:rPr>
          <w:rFonts w:hint="cs"/>
          <w:rtl/>
        </w:rPr>
        <w:t>می از اولی</w:t>
      </w:r>
      <w:r w:rsidR="00DD023C">
        <w:rPr>
          <w:rFonts w:hint="cs"/>
          <w:rtl/>
        </w:rPr>
        <w:t xml:space="preserve"> فهمیده نمی شود</w:t>
      </w:r>
      <w:r w:rsidR="001F5188">
        <w:rPr>
          <w:rFonts w:hint="cs"/>
          <w:rtl/>
        </w:rPr>
        <w:t>.</w:t>
      </w:r>
    </w:p>
    <w:p w:rsidR="00A002B4" w:rsidRPr="00E823D3" w:rsidRDefault="0029102B" w:rsidP="0029102B">
      <w:pPr>
        <w:bidi/>
      </w:pPr>
      <w:r>
        <w:rPr>
          <w:rFonts w:hint="cs"/>
          <w:rtl/>
        </w:rPr>
        <w:t xml:space="preserve">اما </w:t>
      </w:r>
      <w:r w:rsidR="00E202BD">
        <w:rPr>
          <w:rFonts w:hint="cs"/>
          <w:rtl/>
        </w:rPr>
        <w:t>مانحن فیه اینطور نیست زیرا لبس ماکول عین عدم لبس غیر ماکول است</w:t>
      </w:r>
      <w:r w:rsidR="00DD023C">
        <w:rPr>
          <w:rFonts w:hint="cs"/>
          <w:rtl/>
        </w:rPr>
        <w:t xml:space="preserve"> و دو</w:t>
      </w:r>
      <w:r w:rsidR="0005625E">
        <w:rPr>
          <w:rFonts w:hint="cs"/>
          <w:rtl/>
        </w:rPr>
        <w:t>ّ</w:t>
      </w:r>
      <w:r w:rsidR="00DD023C">
        <w:rPr>
          <w:rFonts w:hint="cs"/>
          <w:rtl/>
        </w:rPr>
        <w:t>می از او</w:t>
      </w:r>
      <w:r w:rsidR="0005625E">
        <w:rPr>
          <w:rFonts w:hint="cs"/>
          <w:rtl/>
        </w:rPr>
        <w:t>ّلی فهمیده می شود لذا جعل دوّم لغو است.</w:t>
      </w:r>
      <w:r w:rsidR="00AE48B7" w:rsidRPr="00E823D3">
        <w:rPr>
          <w:rStyle w:val="FootnoteReference"/>
          <w:rtl/>
        </w:rPr>
        <w:footnoteReference w:id="1"/>
      </w:r>
    </w:p>
    <w:sectPr w:rsidR="00A002B4" w:rsidRPr="00E823D3" w:rsidSect="00E313A3"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207" w:rsidRDefault="00F24207" w:rsidP="00AE48B7">
      <w:r>
        <w:separator/>
      </w:r>
    </w:p>
  </w:endnote>
  <w:endnote w:type="continuationSeparator" w:id="0">
    <w:p w:rsidR="00F24207" w:rsidRDefault="00F24207" w:rsidP="00AE4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207" w:rsidRDefault="00F24207" w:rsidP="00AE48B7">
      <w:r>
        <w:separator/>
      </w:r>
    </w:p>
  </w:footnote>
  <w:footnote w:type="continuationSeparator" w:id="0">
    <w:p w:rsidR="00F24207" w:rsidRDefault="00F24207" w:rsidP="00AE48B7">
      <w:r>
        <w:continuationSeparator/>
      </w:r>
    </w:p>
  </w:footnote>
  <w:footnote w:id="1">
    <w:p w:rsidR="00AE48B7" w:rsidRPr="00AE48B7" w:rsidRDefault="00AE48B7" w:rsidP="00852EA8">
      <w:pPr>
        <w:pStyle w:val="NormalWeb"/>
        <w:bidi/>
        <w:jc w:val="both"/>
        <w:rPr>
          <w:rFonts w:ascii="Noor_Badr" w:hAnsi="Noor_Badr" w:cs="Noor_Badr"/>
          <w:color w:val="000000"/>
          <w:rtl/>
          <w:lang w:bidi="fa-IR"/>
        </w:rPr>
      </w:pPr>
      <w:r w:rsidRPr="00AE48B7">
        <w:rPr>
          <w:rStyle w:val="FootnoteReference"/>
          <w:rFonts w:ascii="Noor_Badr" w:hAnsi="Noor_Badr" w:cs="Noor_Badr"/>
        </w:rPr>
        <w:footnoteRef/>
      </w:r>
      <w:r w:rsidRPr="00AE48B7">
        <w:rPr>
          <w:rFonts w:ascii="Noor_Badr" w:hAnsi="Noor_Badr" w:cs="Noor_Badr"/>
        </w:rPr>
        <w:t xml:space="preserve"> </w:t>
      </w:r>
      <w:r w:rsidRPr="00AE48B7">
        <w:rPr>
          <w:rFonts w:ascii="Noor_Badr" w:hAnsi="Noor_Badr" w:cs="Noor_Badr"/>
          <w:rtl/>
          <w:lang w:bidi="fa-IR"/>
        </w:rPr>
        <w:t xml:space="preserve">. </w:t>
      </w:r>
      <w:r w:rsidRPr="00AE48B7">
        <w:rPr>
          <w:rFonts w:ascii="Noor_Badr" w:hAnsi="Noor_Badr" w:cs="Noor_Badr"/>
          <w:color w:val="000000"/>
          <w:rtl/>
          <w:lang w:bidi="fa-IR"/>
        </w:rPr>
        <w:t>مضافا إلى امتناع تشريعهما خطابا أيضا- و لو م</w:t>
      </w:r>
      <w:r w:rsidR="00852EA8">
        <w:rPr>
          <w:rFonts w:ascii="Noor_Badr" w:hAnsi="Noor_Badr" w:cs="Noor_Badr"/>
          <w:color w:val="000000"/>
          <w:rtl/>
          <w:lang w:bidi="fa-IR"/>
        </w:rPr>
        <w:t>ع الغضّ عن امتناع الملاكين</w:t>
      </w:r>
      <w:r w:rsidR="00E479FB">
        <w:rPr>
          <w:rFonts w:ascii="Noor_Badr" w:hAnsi="Noor_Badr" w:cs="Noor_Badr" w:hint="cs"/>
          <w:color w:val="000000"/>
          <w:rtl/>
          <w:lang w:bidi="fa-IR"/>
        </w:rPr>
        <w:t>-</w:t>
      </w:r>
      <w:r w:rsidRPr="00AE48B7">
        <w:rPr>
          <w:rFonts w:ascii="Noor_Badr" w:hAnsi="Noor_Badr" w:cs="Noor_Badr"/>
          <w:color w:val="000000"/>
          <w:rtl/>
          <w:lang w:bidi="fa-IR"/>
        </w:rPr>
        <w:t xml:space="preserve"> فإن المتلازمين سواء كانا وجوديّين أو كان أح</w:t>
      </w:r>
      <w:r w:rsidR="00852EA8">
        <w:rPr>
          <w:rFonts w:ascii="Noor_Badr" w:hAnsi="Noor_Badr" w:cs="Noor_Badr"/>
          <w:color w:val="000000"/>
          <w:rtl/>
          <w:lang w:bidi="fa-IR"/>
        </w:rPr>
        <w:t xml:space="preserve">دهما وجوديّا و الآخر عدميّا </w:t>
      </w:r>
      <w:r w:rsidRPr="00AE48B7">
        <w:rPr>
          <w:rFonts w:ascii="Noor_Badr" w:hAnsi="Noor_Badr" w:cs="Noor_Badr"/>
          <w:color w:val="000000"/>
          <w:rtl/>
          <w:lang w:bidi="fa-IR"/>
        </w:rPr>
        <w:t>كما لا يصلحان لت</w:t>
      </w:r>
      <w:r w:rsidR="00852EA8">
        <w:rPr>
          <w:rFonts w:ascii="Noor_Badr" w:hAnsi="Noor_Badr" w:cs="Noor_Badr"/>
          <w:color w:val="000000"/>
          <w:rtl/>
          <w:lang w:bidi="fa-IR"/>
        </w:rPr>
        <w:t>علّق الحكمين المتنافيين بهما</w:t>
      </w:r>
      <w:r w:rsidRPr="00AE48B7">
        <w:rPr>
          <w:rFonts w:ascii="Noor_Badr" w:hAnsi="Noor_Badr" w:cs="Noor_Badr"/>
          <w:color w:val="000000"/>
          <w:rtl/>
          <w:lang w:bidi="fa-IR"/>
        </w:rPr>
        <w:t xml:space="preserve"> لمكان التنافي، و عنه ينشأ تعارض الدليلين‌</w:t>
      </w:r>
      <w:r w:rsidR="00852EA8">
        <w:rPr>
          <w:rFonts w:ascii="Noor_Badr" w:hAnsi="Noor_Badr" w:cs="Noor_Badr" w:hint="cs"/>
          <w:color w:val="000000"/>
          <w:rtl/>
          <w:lang w:bidi="fa-IR"/>
        </w:rPr>
        <w:t xml:space="preserve"> </w:t>
      </w:r>
      <w:r w:rsidRPr="00AE48B7">
        <w:rPr>
          <w:rFonts w:ascii="Noor_Badr" w:hAnsi="Noor_Badr" w:cs="Noor_Badr"/>
          <w:color w:val="000000"/>
          <w:rtl/>
          <w:lang w:bidi="fa-IR"/>
        </w:rPr>
        <w:t>الكاشفين عن ذلك فيما إذا كان التلازم دائميّا، و تزاحم الحكمين في الاتّفاقي- كما حرّر في محلّه-، فكذا لا يصلحان لتعلّق الحكمين المتوافقي</w:t>
      </w:r>
      <w:r w:rsidR="00852EA8">
        <w:rPr>
          <w:rFonts w:ascii="Noor_Badr" w:hAnsi="Noor_Badr" w:cs="Noor_Badr"/>
          <w:color w:val="000000"/>
          <w:rtl/>
          <w:lang w:bidi="fa-IR"/>
        </w:rPr>
        <w:t>ن</w:t>
      </w:r>
      <w:r w:rsidR="00E479FB">
        <w:rPr>
          <w:rFonts w:ascii="Noor_Badr" w:hAnsi="Noor_Badr" w:cs="Noor_Badr"/>
          <w:color w:val="000000"/>
          <w:rtl/>
          <w:lang w:bidi="fa-IR"/>
        </w:rPr>
        <w:t xml:space="preserve"> أيضا بهما، لمكان اللغويّة</w:t>
      </w:r>
      <w:r w:rsidR="00E479FB">
        <w:rPr>
          <w:rFonts w:ascii="Noor_Badr" w:hAnsi="Noor_Badr" w:cs="Noor_Badr" w:hint="cs"/>
          <w:color w:val="000000"/>
          <w:rtl/>
          <w:lang w:bidi="fa-IR"/>
        </w:rPr>
        <w:t>؛</w:t>
      </w:r>
      <w:r w:rsidRPr="00AE48B7">
        <w:rPr>
          <w:rFonts w:ascii="Noor_Badr" w:hAnsi="Noor_Badr" w:cs="Noor_Badr"/>
          <w:color w:val="000000"/>
          <w:rtl/>
          <w:lang w:bidi="fa-IR"/>
        </w:rPr>
        <w:t xml:space="preserve"> فإذا قيّد الواجب بوجود أحد الضدّين كان تقيّده بعدم الآخر حاصلا بالتبع قهرا، و يكون تقييده به بتشريع مستقلّ آخر من اللغو المنزّه عنه مقام الشارعيّة، و لو كان ذلك مؤدّى الدليلين كان سبيله</w:t>
      </w:r>
      <w:r w:rsidR="00852EA8">
        <w:rPr>
          <w:rFonts w:ascii="Noor_Badr" w:hAnsi="Noor_Badr" w:cs="Noor_Badr"/>
          <w:color w:val="000000"/>
          <w:rtl/>
          <w:lang w:bidi="fa-IR"/>
        </w:rPr>
        <w:t>ما سبيل المتعارضين- كما عرفت</w:t>
      </w:r>
      <w:r w:rsidR="00E479FB">
        <w:rPr>
          <w:rFonts w:ascii="Noor_Badr" w:hAnsi="Noor_Badr" w:cs="Noor_Badr" w:hint="cs"/>
          <w:color w:val="000000"/>
          <w:rtl/>
          <w:lang w:bidi="fa-IR"/>
        </w:rPr>
        <w:t>-</w:t>
      </w:r>
      <w:r w:rsidRPr="00AE48B7">
        <w:rPr>
          <w:rFonts w:ascii="Noor_Badr" w:hAnsi="Noor_Badr" w:cs="Noor_Badr"/>
          <w:color w:val="000000"/>
          <w:rtl/>
          <w:lang w:bidi="fa-IR"/>
        </w:rPr>
        <w:t>.</w:t>
      </w:r>
      <w:r w:rsidR="00852EA8">
        <w:rPr>
          <w:rFonts w:hint="cs"/>
          <w:color w:val="000000"/>
          <w:rtl/>
          <w:lang w:bidi="fa-IR"/>
        </w:rPr>
        <w:t xml:space="preserve"> </w:t>
      </w:r>
      <w:r w:rsidRPr="00AE48B7">
        <w:rPr>
          <w:rFonts w:ascii="Noor_Badr" w:hAnsi="Noor_Badr" w:cs="Noor_Badr"/>
          <w:color w:val="000000"/>
          <w:rtl/>
          <w:lang w:bidi="fa-IR"/>
        </w:rPr>
        <w:t>نعم لو كان متعلّق التكليف- كالصلاة مثلا- مشتملا على‌</w:t>
      </w:r>
      <w:r w:rsidR="00852EA8">
        <w:rPr>
          <w:rFonts w:hint="cs"/>
          <w:color w:val="000000"/>
          <w:rtl/>
          <w:lang w:bidi="fa-IR"/>
        </w:rPr>
        <w:t xml:space="preserve"> </w:t>
      </w:r>
      <w:r w:rsidR="00852EA8">
        <w:rPr>
          <w:rFonts w:ascii="Noor_Badr" w:hAnsi="Noor_Badr" w:cs="Noor_Badr"/>
          <w:color w:val="000000"/>
          <w:rtl/>
          <w:lang w:bidi="fa-IR"/>
        </w:rPr>
        <w:t xml:space="preserve">الجزء الصوريّ </w:t>
      </w:r>
      <w:r w:rsidRPr="00AE48B7">
        <w:rPr>
          <w:rFonts w:ascii="Noor_Badr" w:hAnsi="Noor_Badr" w:cs="Noor_Badr"/>
          <w:color w:val="000000"/>
          <w:rtl/>
          <w:lang w:bidi="fa-IR"/>
        </w:rPr>
        <w:t xml:space="preserve">و الهيئة الاتصاليّة التي توجد بأوّل أفعاله و تنتهي بانتهائها، و قد أخذ </w:t>
      </w:r>
      <w:r w:rsidR="00852EA8">
        <w:rPr>
          <w:rFonts w:ascii="Noor_Badr" w:hAnsi="Noor_Badr" w:cs="Noor_Badr"/>
          <w:color w:val="000000"/>
          <w:rtl/>
          <w:lang w:bidi="fa-IR"/>
        </w:rPr>
        <w:t>وجود أحد الضدين قيدا لأفعاله</w:t>
      </w:r>
      <w:r w:rsidRPr="00AE48B7">
        <w:rPr>
          <w:rFonts w:ascii="Noor_Badr" w:hAnsi="Noor_Badr" w:cs="Noor_Badr"/>
          <w:color w:val="000000"/>
          <w:rtl/>
          <w:lang w:bidi="fa-IR"/>
        </w:rPr>
        <w:t>- كما لعلّه‌</w:t>
      </w:r>
      <w:r w:rsidR="00852EA8">
        <w:rPr>
          <w:rFonts w:hint="cs"/>
          <w:color w:val="000000"/>
          <w:rtl/>
          <w:lang w:bidi="fa-IR"/>
        </w:rPr>
        <w:t xml:space="preserve"> </w:t>
      </w:r>
      <w:r w:rsidR="00852EA8">
        <w:rPr>
          <w:rFonts w:ascii="Noor_Badr" w:hAnsi="Noor_Badr" w:cs="Noor_Badr"/>
          <w:color w:val="000000"/>
          <w:rtl/>
          <w:lang w:bidi="fa-IR"/>
        </w:rPr>
        <w:t>الأصل</w:t>
      </w:r>
      <w:r w:rsidRPr="00AE48B7">
        <w:rPr>
          <w:rFonts w:ascii="Noor_Badr" w:hAnsi="Noor_Badr" w:cs="Noor_Badr"/>
          <w:color w:val="000000"/>
          <w:rtl/>
          <w:lang w:bidi="fa-IR"/>
        </w:rPr>
        <w:t xml:space="preserve"> في القيود- أمكن أن يعتبر الآخر قاطعا لتلك الهيئة، و يقيّد المطلوب بعدم تخلّله في أثنائه- كما في شرطيّة الطهارة مثلا و قاطعيّة الحدث، و نحو ذلك-، و لو كان الشرط الوج</w:t>
      </w:r>
      <w:r w:rsidR="00852EA8">
        <w:rPr>
          <w:rFonts w:ascii="Noor_Badr" w:hAnsi="Noor_Badr" w:cs="Noor_Badr"/>
          <w:color w:val="000000"/>
          <w:rtl/>
          <w:lang w:bidi="fa-IR"/>
        </w:rPr>
        <w:t>وديّ قد اعتبر في أكوانه أيضا</w:t>
      </w:r>
      <w:r w:rsidR="00852EA8">
        <w:rPr>
          <w:rFonts w:ascii="Noor_Badr" w:hAnsi="Noor_Badr" w:cs="Noor_Badr" w:hint="cs"/>
          <w:color w:val="000000"/>
          <w:rtl/>
          <w:lang w:bidi="fa-IR"/>
        </w:rPr>
        <w:t xml:space="preserve"> </w:t>
      </w:r>
      <w:r w:rsidRPr="00AE48B7">
        <w:rPr>
          <w:rFonts w:ascii="Noor_Badr" w:hAnsi="Noor_Badr" w:cs="Noor_Badr"/>
          <w:color w:val="000000"/>
          <w:rtl/>
          <w:lang w:bidi="fa-IR"/>
        </w:rPr>
        <w:t>- كما في ستر العورة- امتنع جعل الآخر قاطعا أيضا حذو المانعيّة فيما تقدّم، هذا كلّه في مقام الثبوت.</w:t>
      </w:r>
      <w:r w:rsidR="0014544D">
        <w:rPr>
          <w:rFonts w:hint="cs"/>
          <w:color w:val="000000"/>
          <w:rtl/>
          <w:lang w:bidi="fa-IR"/>
        </w:rPr>
        <w:t xml:space="preserve"> (</w:t>
      </w:r>
      <w:r w:rsidR="0014544D" w:rsidRPr="00AE48B7">
        <w:rPr>
          <w:rFonts w:ascii="Noor_Badr" w:hAnsi="Noor_Badr" w:cs="Noor_Badr"/>
          <w:color w:val="286564"/>
          <w:rtl/>
          <w:lang w:bidi="fa-IR"/>
        </w:rPr>
        <w:t>رسالة الصلاة في المشكوك (للنائيني، ط - الحديثة)، ص: 136‌</w:t>
      </w:r>
      <w:r w:rsidR="0014544D">
        <w:rPr>
          <w:rFonts w:hint="cs"/>
          <w:color w:val="000000"/>
          <w:rtl/>
          <w:lang w:bidi="fa-IR"/>
        </w:rPr>
        <w:t>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3A3"/>
    <w:rsid w:val="0005625E"/>
    <w:rsid w:val="00091D3B"/>
    <w:rsid w:val="000B73FD"/>
    <w:rsid w:val="000D271C"/>
    <w:rsid w:val="0014544D"/>
    <w:rsid w:val="001842D0"/>
    <w:rsid w:val="001E31F8"/>
    <w:rsid w:val="001F5188"/>
    <w:rsid w:val="0029102B"/>
    <w:rsid w:val="002B4847"/>
    <w:rsid w:val="00332BB7"/>
    <w:rsid w:val="00355C55"/>
    <w:rsid w:val="00394BFC"/>
    <w:rsid w:val="003B02F3"/>
    <w:rsid w:val="003D3462"/>
    <w:rsid w:val="00457579"/>
    <w:rsid w:val="00464581"/>
    <w:rsid w:val="00633772"/>
    <w:rsid w:val="00652373"/>
    <w:rsid w:val="00705762"/>
    <w:rsid w:val="00801F75"/>
    <w:rsid w:val="00852EA8"/>
    <w:rsid w:val="008E106C"/>
    <w:rsid w:val="008E5D9C"/>
    <w:rsid w:val="00963823"/>
    <w:rsid w:val="00972F77"/>
    <w:rsid w:val="009D6321"/>
    <w:rsid w:val="009F39F9"/>
    <w:rsid w:val="00A002B4"/>
    <w:rsid w:val="00A61F50"/>
    <w:rsid w:val="00A63AD1"/>
    <w:rsid w:val="00AA167F"/>
    <w:rsid w:val="00AE48B7"/>
    <w:rsid w:val="00B14247"/>
    <w:rsid w:val="00B14400"/>
    <w:rsid w:val="00B347FE"/>
    <w:rsid w:val="00B46BE9"/>
    <w:rsid w:val="00C31601"/>
    <w:rsid w:val="00C329FC"/>
    <w:rsid w:val="00C54A77"/>
    <w:rsid w:val="00C64CA0"/>
    <w:rsid w:val="00D03474"/>
    <w:rsid w:val="00DD023C"/>
    <w:rsid w:val="00DE0BDC"/>
    <w:rsid w:val="00E202BD"/>
    <w:rsid w:val="00E313A3"/>
    <w:rsid w:val="00E479FB"/>
    <w:rsid w:val="00E503AD"/>
    <w:rsid w:val="00E624D0"/>
    <w:rsid w:val="00E823D3"/>
    <w:rsid w:val="00F24207"/>
    <w:rsid w:val="00F3777C"/>
    <w:rsid w:val="00F575B3"/>
    <w:rsid w:val="00F642AC"/>
    <w:rsid w:val="00FA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3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E48B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48B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E48B7"/>
    <w:rPr>
      <w:vertAlign w:val="superscript"/>
    </w:rPr>
  </w:style>
  <w:style w:type="paragraph" w:styleId="NormalWeb">
    <w:name w:val="Normal (Web)"/>
    <w:basedOn w:val="Normal"/>
    <w:uiPriority w:val="99"/>
    <w:unhideWhenUsed/>
    <w:rsid w:val="00AE48B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3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E48B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48B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E48B7"/>
    <w:rPr>
      <w:vertAlign w:val="superscript"/>
    </w:rPr>
  </w:style>
  <w:style w:type="paragraph" w:styleId="NormalWeb">
    <w:name w:val="Normal (Web)"/>
    <w:basedOn w:val="Normal"/>
    <w:uiPriority w:val="99"/>
    <w:unhideWhenUsed/>
    <w:rsid w:val="00AE48B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37</cp:revision>
  <dcterms:created xsi:type="dcterms:W3CDTF">2020-02-08T03:40:00Z</dcterms:created>
  <dcterms:modified xsi:type="dcterms:W3CDTF">2020-02-08T18:34:00Z</dcterms:modified>
</cp:coreProperties>
</file>